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75964" w14:textId="68C20902" w:rsidR="003F3381" w:rsidRPr="00BE0FF9" w:rsidRDefault="000F6EB7" w:rsidP="00BE0FF9">
      <w:pPr>
        <w:widowControl w:val="0"/>
        <w:jc w:val="center"/>
        <w:rPr>
          <w:b/>
          <w:sz w:val="44"/>
          <w:szCs w:val="44"/>
        </w:rPr>
      </w:pPr>
      <w:r>
        <w:rPr>
          <w:b/>
          <w:sz w:val="40"/>
          <w:szCs w:val="40"/>
        </w:rPr>
        <w:t xml:space="preserve">   </w:t>
      </w:r>
      <w:r w:rsidR="00BE0FF9" w:rsidRPr="000F6EB7">
        <w:rPr>
          <w:b/>
          <w:sz w:val="40"/>
          <w:szCs w:val="40"/>
        </w:rPr>
        <w:t>Pèlerinage en TERRE SAINTE</w:t>
      </w:r>
      <w:r w:rsidR="00363B14">
        <w:rPr>
          <w:b/>
          <w:sz w:val="40"/>
          <w:szCs w:val="40"/>
        </w:rPr>
        <w:t xml:space="preserve"> – </w:t>
      </w:r>
      <w:r w:rsidR="00092137">
        <w:rPr>
          <w:b/>
          <w:sz w:val="40"/>
          <w:szCs w:val="40"/>
        </w:rPr>
        <w:t>Doyenné</w:t>
      </w:r>
      <w:r w:rsidR="00363B14">
        <w:rPr>
          <w:b/>
          <w:sz w:val="40"/>
          <w:szCs w:val="40"/>
        </w:rPr>
        <w:t xml:space="preserve"> de Plaisir</w:t>
      </w:r>
      <w:r w:rsidR="00BE0FF9" w:rsidRPr="00A320B4">
        <w:rPr>
          <w:b/>
          <w:sz w:val="44"/>
          <w:szCs w:val="44"/>
        </w:rPr>
        <w:br/>
      </w:r>
      <w:r>
        <w:rPr>
          <w:spacing w:val="20"/>
          <w:sz w:val="36"/>
          <w:szCs w:val="36"/>
        </w:rPr>
        <w:t xml:space="preserve">      </w:t>
      </w:r>
      <w:r w:rsidR="00BE0FF9" w:rsidRPr="000F6EB7">
        <w:rPr>
          <w:spacing w:val="20"/>
          <w:sz w:val="36"/>
          <w:szCs w:val="36"/>
        </w:rPr>
        <w:t xml:space="preserve">Du </w:t>
      </w:r>
      <w:r w:rsidR="00092137">
        <w:rPr>
          <w:spacing w:val="20"/>
          <w:sz w:val="36"/>
          <w:szCs w:val="36"/>
        </w:rPr>
        <w:t xml:space="preserve">samedi </w:t>
      </w:r>
      <w:r w:rsidR="002D3800">
        <w:rPr>
          <w:spacing w:val="20"/>
          <w:sz w:val="36"/>
          <w:szCs w:val="36"/>
        </w:rPr>
        <w:t>22</w:t>
      </w:r>
      <w:r w:rsidR="0030317B">
        <w:rPr>
          <w:spacing w:val="20"/>
          <w:sz w:val="36"/>
          <w:szCs w:val="36"/>
        </w:rPr>
        <w:t xml:space="preserve"> au </w:t>
      </w:r>
      <w:r w:rsidR="00092137">
        <w:rPr>
          <w:spacing w:val="20"/>
          <w:sz w:val="36"/>
          <w:szCs w:val="36"/>
        </w:rPr>
        <w:t xml:space="preserve">lundi </w:t>
      </w:r>
      <w:r w:rsidR="002D3800">
        <w:rPr>
          <w:spacing w:val="20"/>
          <w:sz w:val="36"/>
          <w:szCs w:val="36"/>
        </w:rPr>
        <w:t>31</w:t>
      </w:r>
      <w:r w:rsidR="00092137">
        <w:rPr>
          <w:spacing w:val="20"/>
          <w:sz w:val="36"/>
          <w:szCs w:val="36"/>
        </w:rPr>
        <w:t xml:space="preserve"> octobre</w:t>
      </w:r>
      <w:r w:rsidR="00BE0FF9" w:rsidRPr="000F6EB7">
        <w:rPr>
          <w:spacing w:val="20"/>
          <w:sz w:val="36"/>
          <w:szCs w:val="36"/>
        </w:rPr>
        <w:t xml:space="preserve"> 20</w:t>
      </w:r>
      <w:r w:rsidR="007C3D52" w:rsidRPr="000F6EB7">
        <w:rPr>
          <w:rFonts w:cs="Calibri"/>
          <w:noProof/>
          <w:color w:val="000099"/>
          <w:sz w:val="36"/>
          <w:szCs w:val="36"/>
        </w:rPr>
        <w:drawing>
          <wp:anchor distT="0" distB="0" distL="114300" distR="114300" simplePos="0" relativeHeight="251646464" behindDoc="1" locked="0" layoutInCell="1" allowOverlap="1" wp14:anchorId="11C7AD28" wp14:editId="45AF14E9">
            <wp:simplePos x="0" y="0"/>
            <wp:positionH relativeFrom="margin">
              <wp:posOffset>0</wp:posOffset>
            </wp:positionH>
            <wp:positionV relativeFrom="margin">
              <wp:posOffset>-60960</wp:posOffset>
            </wp:positionV>
            <wp:extent cx="670560" cy="894080"/>
            <wp:effectExtent l="0" t="0" r="0" b="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EE9" w:rsidRPr="000F6EB7">
        <w:rPr>
          <w:spacing w:val="20"/>
          <w:sz w:val="36"/>
          <w:szCs w:val="36"/>
        </w:rPr>
        <w:t>2</w:t>
      </w:r>
      <w:r w:rsidR="002D3800">
        <w:rPr>
          <w:spacing w:val="20"/>
          <w:sz w:val="36"/>
          <w:szCs w:val="36"/>
        </w:rPr>
        <w:t>2</w:t>
      </w:r>
    </w:p>
    <w:p w14:paraId="4D5D1D28" w14:textId="4A2C23E6" w:rsidR="009A79A3" w:rsidRDefault="007C3D52" w:rsidP="00722498">
      <w:pPr>
        <w:widowControl w:val="0"/>
        <w:spacing w:after="80"/>
        <w:jc w:val="center"/>
        <w:rPr>
          <w:rFonts w:cs="Calibri"/>
          <w:b/>
          <w:sz w:val="38"/>
          <w:szCs w:val="38"/>
        </w:rPr>
      </w:pPr>
      <w:r>
        <w:rPr>
          <w:rFonts w:cs="Calibri"/>
          <w:b/>
          <w:noProof/>
          <w:sz w:val="38"/>
          <w:szCs w:val="38"/>
        </w:rPr>
        <mc:AlternateContent>
          <mc:Choice Requires="wps">
            <w:drawing>
              <wp:anchor distT="0" distB="0" distL="114300" distR="114300" simplePos="0" relativeHeight="251668992" behindDoc="0" locked="0" layoutInCell="1" allowOverlap="1" wp14:anchorId="344A91FA" wp14:editId="46EE9738">
                <wp:simplePos x="0" y="0"/>
                <wp:positionH relativeFrom="column">
                  <wp:posOffset>5831205</wp:posOffset>
                </wp:positionH>
                <wp:positionV relativeFrom="paragraph">
                  <wp:posOffset>243840</wp:posOffset>
                </wp:positionV>
                <wp:extent cx="1381760" cy="352425"/>
                <wp:effectExtent l="1270" t="3810" r="0" b="0"/>
                <wp:wrapNone/>
                <wp:docPr id="2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352425"/>
                        </a:xfrm>
                        <a:prstGeom prst="rect">
                          <a:avLst/>
                        </a:prstGeom>
                        <a:solidFill>
                          <a:srgbClr val="863089"/>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5D3E4C" w14:textId="2ACB602A" w:rsidR="00A320B4" w:rsidRPr="0030317B" w:rsidRDefault="00A320B4">
                            <w:pPr>
                              <w:rPr>
                                <w:b/>
                                <w:color w:val="FFFFFF"/>
                                <w:sz w:val="28"/>
                                <w:szCs w:val="28"/>
                              </w:rPr>
                            </w:pPr>
                            <w:proofErr w:type="spellStart"/>
                            <w:proofErr w:type="gramStart"/>
                            <w:r w:rsidRPr="0030317B">
                              <w:rPr>
                                <w:b/>
                                <w:color w:val="FFFFFF"/>
                                <w:sz w:val="28"/>
                                <w:szCs w:val="28"/>
                              </w:rPr>
                              <w:t>Ref</w:t>
                            </w:r>
                            <w:proofErr w:type="spellEnd"/>
                            <w:r w:rsidRPr="0030317B">
                              <w:rPr>
                                <w:b/>
                                <w:color w:val="FFFFFF"/>
                                <w:sz w:val="28"/>
                                <w:szCs w:val="28"/>
                              </w:rPr>
                              <w:t xml:space="preserve">  </w:t>
                            </w:r>
                            <w:r w:rsidR="002D3800">
                              <w:rPr>
                                <w:b/>
                                <w:color w:val="FFFFFF"/>
                                <w:sz w:val="28"/>
                                <w:szCs w:val="28"/>
                              </w:rPr>
                              <w:t>22011</w:t>
                            </w:r>
                            <w:proofErr w:type="gramEnd"/>
                            <w:r w:rsidR="002D3800">
                              <w:rPr>
                                <w:b/>
                                <w:color w:val="FFFFFF"/>
                                <w:sz w:val="28"/>
                                <w:szCs w:val="28"/>
                              </w:rPr>
                              <w:t>R53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A91FA" id="Rectangle 98" o:spid="_x0000_s1026" style="position:absolute;left:0;text-align:left;margin-left:459.15pt;margin-top:19.2pt;width:108.8pt;height:2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" fillcolor="#863089" stroked="f">
                <v:textbox>
                  <w:txbxContent>
                    <w:p w14:paraId="6C5D3E4C" w14:textId="2ACB602A" w:rsidR="00A320B4" w:rsidRPr="0030317B" w:rsidRDefault="00A320B4">
                      <w:pPr>
                        <w:rPr>
                          <w:b/>
                          <w:color w:val="FFFFFF"/>
                          <w:sz w:val="28"/>
                          <w:szCs w:val="28"/>
                        </w:rPr>
                      </w:pPr>
                      <w:proofErr w:type="spellStart"/>
                      <w:proofErr w:type="gramStart"/>
                      <w:r w:rsidRPr="0030317B">
                        <w:rPr>
                          <w:b/>
                          <w:color w:val="FFFFFF"/>
                          <w:sz w:val="28"/>
                          <w:szCs w:val="28"/>
                        </w:rPr>
                        <w:t>Ref</w:t>
                      </w:r>
                      <w:proofErr w:type="spellEnd"/>
                      <w:r w:rsidRPr="0030317B">
                        <w:rPr>
                          <w:b/>
                          <w:color w:val="FFFFFF"/>
                          <w:sz w:val="28"/>
                          <w:szCs w:val="28"/>
                        </w:rPr>
                        <w:t xml:space="preserve">  </w:t>
                      </w:r>
                      <w:r w:rsidR="002D3800">
                        <w:rPr>
                          <w:b/>
                          <w:color w:val="FFFFFF"/>
                          <w:sz w:val="28"/>
                          <w:szCs w:val="28"/>
                        </w:rPr>
                        <w:t>22011</w:t>
                      </w:r>
                      <w:proofErr w:type="gramEnd"/>
                      <w:r w:rsidR="002D3800">
                        <w:rPr>
                          <w:b/>
                          <w:color w:val="FFFFFF"/>
                          <w:sz w:val="28"/>
                          <w:szCs w:val="28"/>
                        </w:rPr>
                        <w:t>R53</w:t>
                      </w:r>
                    </w:p>
                  </w:txbxContent>
                </v:textbox>
              </v:rect>
            </w:pict>
          </mc:Fallback>
        </mc:AlternateContent>
      </w:r>
      <w:r w:rsidR="000F6EB7">
        <w:rPr>
          <w:rFonts w:cs="Calibri"/>
          <w:b/>
          <w:sz w:val="38"/>
          <w:szCs w:val="38"/>
        </w:rPr>
        <w:t xml:space="preserve"> </w:t>
      </w:r>
      <w:r w:rsidR="009A79A3" w:rsidRPr="00A320B4">
        <w:rPr>
          <w:rFonts w:cs="Calibri"/>
          <w:b/>
          <w:sz w:val="38"/>
          <w:szCs w:val="38"/>
        </w:rPr>
        <w:t>BULLETIN D’INSCRIPTION INDIVIDUEL</w:t>
      </w:r>
    </w:p>
    <w:p w14:paraId="08345A7B" w14:textId="77777777" w:rsidR="000F6EB7" w:rsidRPr="000F6EB7" w:rsidRDefault="000F6EB7" w:rsidP="00722498">
      <w:pPr>
        <w:widowControl w:val="0"/>
        <w:spacing w:after="80"/>
        <w:jc w:val="center"/>
        <w:rPr>
          <w:rFonts w:cs="Calibri"/>
          <w:b/>
          <w:sz w:val="26"/>
          <w:szCs w:val="26"/>
        </w:rPr>
      </w:pPr>
    </w:p>
    <w:p w14:paraId="5B7FD715" w14:textId="77777777" w:rsidR="0003308B" w:rsidRPr="0030317B" w:rsidRDefault="0003308B" w:rsidP="0003308B">
      <w:pPr>
        <w:widowControl w:val="0"/>
        <w:shd w:val="clear" w:color="auto" w:fill="863089"/>
        <w:jc w:val="center"/>
        <w:rPr>
          <w:rFonts w:cs="Calibri"/>
          <w:b/>
          <w:color w:val="FFFFFF"/>
          <w:sz w:val="32"/>
          <w:szCs w:val="32"/>
        </w:rPr>
      </w:pPr>
      <w:r w:rsidRPr="0030317B">
        <w:rPr>
          <w:rFonts w:cs="Calibri"/>
          <w:b/>
          <w:color w:val="FFFFFF"/>
          <w:sz w:val="32"/>
          <w:szCs w:val="32"/>
        </w:rPr>
        <w:t xml:space="preserve">À renvoyer à </w:t>
      </w:r>
      <w:r w:rsidR="0030317B" w:rsidRPr="0030317B">
        <w:rPr>
          <w:rFonts w:cs="Calibri"/>
          <w:b/>
          <w:color w:val="FFFFFF"/>
          <w:sz w:val="32"/>
          <w:szCs w:val="32"/>
        </w:rPr>
        <w:t>la PAROISSE DE PLAISIR</w:t>
      </w:r>
      <w:r w:rsidRPr="0030317B">
        <w:rPr>
          <w:rFonts w:cs="Calibri"/>
          <w:b/>
          <w:color w:val="FFFFFF"/>
          <w:sz w:val="32"/>
          <w:szCs w:val="32"/>
        </w:rPr>
        <w:t> :</w:t>
      </w:r>
    </w:p>
    <w:p w14:paraId="526B1586" w14:textId="77777777" w:rsidR="0003308B" w:rsidRPr="0030317B" w:rsidRDefault="0030317B" w:rsidP="0003308B">
      <w:pPr>
        <w:widowControl w:val="0"/>
        <w:shd w:val="clear" w:color="auto" w:fill="863089"/>
        <w:jc w:val="center"/>
        <w:rPr>
          <w:rFonts w:cs="Calibri"/>
          <w:b/>
          <w:color w:val="FFFFFF"/>
          <w:sz w:val="32"/>
          <w:szCs w:val="32"/>
        </w:rPr>
      </w:pPr>
      <w:r w:rsidRPr="0030317B">
        <w:rPr>
          <w:rFonts w:cs="Calibri"/>
          <w:b/>
          <w:color w:val="FFFFFF"/>
          <w:sz w:val="32"/>
          <w:szCs w:val="32"/>
        </w:rPr>
        <w:t>4 rue Calmette – 78370 PLAISIR</w:t>
      </w:r>
    </w:p>
    <w:p w14:paraId="712587CC" w14:textId="77777777" w:rsidR="0030317B" w:rsidRPr="0040748F" w:rsidRDefault="00F063F4" w:rsidP="0003308B">
      <w:pPr>
        <w:shd w:val="clear" w:color="auto" w:fill="863089"/>
        <w:jc w:val="center"/>
        <w:rPr>
          <w:rStyle w:val="lrzxr"/>
          <w:rFonts w:cs="Calibri"/>
          <w:b/>
          <w:bCs/>
          <w:color w:val="FFFFFF"/>
          <w:sz w:val="32"/>
          <w:szCs w:val="32"/>
        </w:rPr>
      </w:pPr>
      <w:proofErr w:type="gramStart"/>
      <w:r w:rsidRPr="0040748F">
        <w:rPr>
          <w:rStyle w:val="lrzxr"/>
          <w:rFonts w:cs="Calibri"/>
          <w:b/>
          <w:bCs/>
          <w:color w:val="FFFFFF"/>
          <w:sz w:val="32"/>
          <w:szCs w:val="32"/>
        </w:rPr>
        <w:t>Tél .</w:t>
      </w:r>
      <w:proofErr w:type="gramEnd"/>
      <w:r w:rsidRPr="0040748F">
        <w:rPr>
          <w:rStyle w:val="lrzxr"/>
          <w:rFonts w:cs="Calibri"/>
          <w:b/>
          <w:bCs/>
          <w:color w:val="FFFFFF"/>
          <w:sz w:val="32"/>
          <w:szCs w:val="32"/>
        </w:rPr>
        <w:t xml:space="preserve"> : </w:t>
      </w:r>
      <w:r w:rsidR="0030317B" w:rsidRPr="0040748F">
        <w:rPr>
          <w:rStyle w:val="lrzxr"/>
          <w:rFonts w:cs="Calibri"/>
          <w:b/>
          <w:bCs/>
          <w:color w:val="FFFFFF"/>
          <w:sz w:val="32"/>
          <w:szCs w:val="32"/>
        </w:rPr>
        <w:t>01 30 55 35 08</w:t>
      </w:r>
    </w:p>
    <w:p w14:paraId="47D7A04F" w14:textId="4DD6AAD9" w:rsidR="0003308B" w:rsidRPr="00A84AEC" w:rsidRDefault="0003308B" w:rsidP="0003308B">
      <w:pPr>
        <w:shd w:val="clear" w:color="auto" w:fill="863089"/>
        <w:jc w:val="center"/>
        <w:rPr>
          <w:rFonts w:cs="Calibri"/>
          <w:b/>
          <w:color w:val="FFFFFF"/>
          <w:sz w:val="28"/>
          <w:szCs w:val="30"/>
          <w:u w:val="single"/>
        </w:rPr>
      </w:pPr>
      <w:r w:rsidRPr="00A84AEC">
        <w:rPr>
          <w:rFonts w:cs="Calibri"/>
          <w:b/>
          <w:color w:val="FFFFFF"/>
          <w:sz w:val="28"/>
          <w:szCs w:val="30"/>
        </w:rPr>
        <w:t>PRIX DU PELERINAGE PAR PERSONNE</w:t>
      </w:r>
      <w:r w:rsidRPr="00A84AEC">
        <w:rPr>
          <w:rFonts w:cs="Calibri"/>
          <w:color w:val="FFFFFF"/>
          <w:sz w:val="22"/>
          <w:szCs w:val="22"/>
        </w:rPr>
        <w:t xml:space="preserve"> (</w:t>
      </w:r>
      <w:r w:rsidR="0030317B">
        <w:rPr>
          <w:rFonts w:cs="Calibri"/>
          <w:color w:val="FFFFFF"/>
          <w:sz w:val="22"/>
          <w:szCs w:val="22"/>
        </w:rPr>
        <w:t>45-50</w:t>
      </w:r>
      <w:r w:rsidRPr="00A84AEC">
        <w:rPr>
          <w:rFonts w:cs="Calibri"/>
          <w:color w:val="FFFFFF"/>
          <w:sz w:val="22"/>
          <w:szCs w:val="22"/>
        </w:rPr>
        <w:t xml:space="preserve"> participants)</w:t>
      </w:r>
      <w:r w:rsidRPr="00A84AEC">
        <w:rPr>
          <w:rFonts w:cs="Calibri"/>
          <w:b/>
          <w:color w:val="FFFFFF"/>
          <w:sz w:val="28"/>
          <w:szCs w:val="30"/>
        </w:rPr>
        <w:t xml:space="preserve"> : </w:t>
      </w:r>
      <w:r w:rsidRPr="0030317B">
        <w:rPr>
          <w:rFonts w:cs="Calibri"/>
          <w:b/>
          <w:color w:val="FFFFFF"/>
          <w:sz w:val="30"/>
          <w:szCs w:val="30"/>
        </w:rPr>
        <w:t>1</w:t>
      </w:r>
      <w:r w:rsidR="0030317B" w:rsidRPr="0030317B">
        <w:rPr>
          <w:rFonts w:cs="Calibri"/>
          <w:b/>
          <w:color w:val="FFFFFF"/>
          <w:sz w:val="30"/>
          <w:szCs w:val="30"/>
        </w:rPr>
        <w:t xml:space="preserve"> </w:t>
      </w:r>
      <w:r w:rsidR="00770C7E">
        <w:rPr>
          <w:rFonts w:cs="Calibri"/>
          <w:b/>
          <w:color w:val="FFFFFF"/>
          <w:sz w:val="30"/>
          <w:szCs w:val="30"/>
        </w:rPr>
        <w:t>68</w:t>
      </w:r>
      <w:r w:rsidR="0030317B" w:rsidRPr="0030317B">
        <w:rPr>
          <w:rFonts w:cs="Calibri"/>
          <w:b/>
          <w:color w:val="FFFFFF"/>
          <w:sz w:val="30"/>
          <w:szCs w:val="30"/>
        </w:rPr>
        <w:t>0</w:t>
      </w:r>
      <w:r w:rsidRPr="0030317B">
        <w:rPr>
          <w:rFonts w:cs="Calibri"/>
          <w:b/>
          <w:color w:val="FFFFFF"/>
          <w:sz w:val="30"/>
          <w:szCs w:val="30"/>
        </w:rPr>
        <w:t xml:space="preserve"> €</w:t>
      </w:r>
    </w:p>
    <w:p w14:paraId="362DD2A3" w14:textId="2C9DCF4A" w:rsidR="00ED3566" w:rsidRPr="0003308B" w:rsidRDefault="0003308B" w:rsidP="0003308B">
      <w:pPr>
        <w:shd w:val="clear" w:color="auto" w:fill="863089"/>
        <w:tabs>
          <w:tab w:val="left" w:pos="4962"/>
        </w:tabs>
        <w:spacing w:after="80"/>
        <w:jc w:val="center"/>
        <w:rPr>
          <w:rFonts w:cs="Aharoni"/>
          <w:b/>
          <w:color w:val="FFFFFF"/>
          <w:szCs w:val="24"/>
        </w:rPr>
      </w:pPr>
      <w:r w:rsidRPr="00A84AEC">
        <w:rPr>
          <w:rFonts w:cs="Aharoni"/>
          <w:b/>
          <w:color w:val="FFFFFF"/>
          <w:szCs w:val="24"/>
        </w:rPr>
        <w:t>Suppléme</w:t>
      </w:r>
      <w:r>
        <w:rPr>
          <w:rFonts w:cs="Aharoni"/>
          <w:b/>
          <w:color w:val="FFFFFF"/>
          <w:szCs w:val="24"/>
        </w:rPr>
        <w:t xml:space="preserve">nt en chambre individuelle : </w:t>
      </w:r>
      <w:r w:rsidR="00770C7E">
        <w:rPr>
          <w:rFonts w:cs="Aharoni"/>
          <w:b/>
          <w:color w:val="FFFFFF"/>
          <w:sz w:val="26"/>
          <w:szCs w:val="26"/>
        </w:rPr>
        <w:t>41</w:t>
      </w:r>
      <w:r w:rsidR="0030317B" w:rsidRPr="0030317B">
        <w:rPr>
          <w:rFonts w:cs="Aharoni"/>
          <w:b/>
          <w:color w:val="FFFFFF"/>
          <w:sz w:val="26"/>
          <w:szCs w:val="26"/>
        </w:rPr>
        <w:t xml:space="preserve">0 </w:t>
      </w:r>
      <w:r w:rsidRPr="0030317B">
        <w:rPr>
          <w:rFonts w:cs="Aharoni"/>
          <w:b/>
          <w:color w:val="FFFFFF"/>
          <w:sz w:val="26"/>
          <w:szCs w:val="26"/>
        </w:rPr>
        <w:t>€</w:t>
      </w:r>
      <w:r w:rsidR="0030317B">
        <w:rPr>
          <w:rFonts w:cs="Aharoni"/>
          <w:b/>
          <w:color w:val="FFFFFF"/>
          <w:sz w:val="26"/>
          <w:szCs w:val="26"/>
        </w:rPr>
        <w:t xml:space="preserve"> (en nombre limité)</w:t>
      </w:r>
    </w:p>
    <w:p w14:paraId="16F68C30" w14:textId="77777777" w:rsidR="00ED3566" w:rsidRDefault="009A79A3" w:rsidP="0003308B">
      <w:pPr>
        <w:pStyle w:val="Retraitcorpsdetexte3"/>
        <w:spacing w:after="0"/>
        <w:ind w:left="57" w:right="57"/>
        <w:jc w:val="both"/>
        <w:rPr>
          <w:rFonts w:ascii="Calibri" w:hAnsi="Calibri" w:cs="Calibri"/>
          <w:sz w:val="18"/>
          <w:szCs w:val="18"/>
        </w:rPr>
      </w:pPr>
      <w:r w:rsidRPr="00A72452">
        <w:rPr>
          <w:rFonts w:ascii="Calibri" w:hAnsi="Calibri" w:cs="Calibri"/>
          <w:sz w:val="18"/>
          <w:szCs w:val="18"/>
        </w:rPr>
        <w:t xml:space="preserve">Bulletin valable pour UN SEUL VOYAGEUR </w:t>
      </w:r>
      <w:r w:rsidR="004E48D6" w:rsidRPr="00A72452">
        <w:rPr>
          <w:rFonts w:ascii="Calibri" w:hAnsi="Calibri" w:cs="Calibri"/>
          <w:sz w:val="18"/>
          <w:szCs w:val="18"/>
        </w:rPr>
        <w:t>(photocopie</w:t>
      </w:r>
      <w:r w:rsidR="004E48D6" w:rsidRPr="00F277BB">
        <w:rPr>
          <w:rFonts w:ascii="Calibri" w:hAnsi="Calibri" w:cs="Calibri"/>
          <w:sz w:val="18"/>
          <w:szCs w:val="18"/>
        </w:rPr>
        <w:t xml:space="preserve"> </w:t>
      </w:r>
      <w:r w:rsidR="004E48D6" w:rsidRPr="00A72452">
        <w:rPr>
          <w:rFonts w:ascii="Calibri" w:hAnsi="Calibri" w:cs="Calibri"/>
          <w:sz w:val="18"/>
          <w:szCs w:val="18"/>
        </w:rPr>
        <w:t>du bulletin acceptée</w:t>
      </w:r>
      <w:r w:rsidRPr="00A72452">
        <w:rPr>
          <w:rFonts w:ascii="Calibri" w:hAnsi="Calibri" w:cs="Calibri"/>
          <w:sz w:val="18"/>
          <w:szCs w:val="18"/>
        </w:rPr>
        <w:t>)</w:t>
      </w:r>
      <w:r w:rsidR="00722498">
        <w:rPr>
          <w:rFonts w:ascii="Calibri" w:hAnsi="Calibri" w:cs="Calibri"/>
          <w:sz w:val="18"/>
          <w:szCs w:val="18"/>
        </w:rPr>
        <w:t>.</w:t>
      </w:r>
      <w:r w:rsidR="00F277BB">
        <w:rPr>
          <w:rFonts w:ascii="Calibri" w:hAnsi="Calibri" w:cs="Calibri"/>
          <w:sz w:val="18"/>
          <w:szCs w:val="18"/>
          <w:lang w:val="fr-FR"/>
        </w:rPr>
        <w:t xml:space="preserve"> </w:t>
      </w:r>
      <w:r w:rsidR="00B467F2" w:rsidRPr="00F277BB">
        <w:rPr>
          <w:rFonts w:ascii="Calibri" w:hAnsi="Calibri" w:cs="Calibri"/>
          <w:sz w:val="18"/>
          <w:szCs w:val="18"/>
        </w:rPr>
        <w:t>Inscription effective dès réception de ce bulletin</w:t>
      </w:r>
      <w:r w:rsidR="00E718D0" w:rsidRPr="00F277BB">
        <w:rPr>
          <w:rFonts w:ascii="Calibri" w:hAnsi="Calibri" w:cs="Calibri"/>
          <w:sz w:val="18"/>
          <w:szCs w:val="18"/>
        </w:rPr>
        <w:t>,</w:t>
      </w:r>
      <w:r w:rsidR="00B467F2" w:rsidRPr="00F277BB">
        <w:rPr>
          <w:rFonts w:ascii="Calibri" w:hAnsi="Calibri" w:cs="Calibri"/>
          <w:sz w:val="18"/>
          <w:szCs w:val="18"/>
        </w:rPr>
        <w:t xml:space="preserve"> du règlement </w:t>
      </w:r>
      <w:r w:rsidR="00E718D0" w:rsidRPr="00F277BB">
        <w:rPr>
          <w:rFonts w:ascii="Calibri" w:hAnsi="Calibri" w:cs="Calibri"/>
          <w:sz w:val="18"/>
          <w:szCs w:val="18"/>
        </w:rPr>
        <w:t>de l’</w:t>
      </w:r>
      <w:r w:rsidR="00B467F2" w:rsidRPr="00F277BB">
        <w:rPr>
          <w:rFonts w:ascii="Calibri" w:hAnsi="Calibri" w:cs="Calibri"/>
          <w:sz w:val="18"/>
          <w:szCs w:val="18"/>
        </w:rPr>
        <w:t>acompte</w:t>
      </w:r>
      <w:r w:rsidR="00BC02AB" w:rsidRPr="00F277BB">
        <w:rPr>
          <w:rFonts w:ascii="Calibri" w:hAnsi="Calibri" w:cs="Calibri"/>
          <w:sz w:val="18"/>
          <w:szCs w:val="18"/>
        </w:rPr>
        <w:t xml:space="preserve">, </w:t>
      </w:r>
      <w:r w:rsidR="00E718D0" w:rsidRPr="00F277BB">
        <w:rPr>
          <w:rFonts w:ascii="Calibri" w:hAnsi="Calibri" w:cs="Calibri"/>
          <w:sz w:val="18"/>
          <w:szCs w:val="18"/>
        </w:rPr>
        <w:t xml:space="preserve">de la photocopie </w:t>
      </w:r>
      <w:r w:rsidR="00422D4C" w:rsidRPr="00F277BB">
        <w:rPr>
          <w:rFonts w:ascii="Calibri" w:hAnsi="Calibri" w:cs="Calibri"/>
          <w:sz w:val="18"/>
          <w:szCs w:val="18"/>
        </w:rPr>
        <w:t>de votre passeport</w:t>
      </w:r>
      <w:r w:rsidR="00CC3508" w:rsidRPr="00F277BB">
        <w:rPr>
          <w:rFonts w:ascii="Calibri" w:hAnsi="Calibri" w:cs="Calibri"/>
          <w:sz w:val="18"/>
          <w:szCs w:val="18"/>
        </w:rPr>
        <w:t xml:space="preserve"> (page</w:t>
      </w:r>
      <w:r w:rsidR="00422D4C" w:rsidRPr="00F277BB">
        <w:rPr>
          <w:rFonts w:ascii="Calibri" w:hAnsi="Calibri" w:cs="Calibri"/>
          <w:sz w:val="18"/>
          <w:szCs w:val="18"/>
        </w:rPr>
        <w:t xml:space="preserve"> avec la photo</w:t>
      </w:r>
      <w:r w:rsidR="00CC3508" w:rsidRPr="00F277BB">
        <w:rPr>
          <w:rFonts w:ascii="Calibri" w:hAnsi="Calibri" w:cs="Calibri"/>
          <w:sz w:val="18"/>
          <w:szCs w:val="18"/>
        </w:rPr>
        <w:t xml:space="preserve">) </w:t>
      </w:r>
      <w:r w:rsidR="00E718D0" w:rsidRPr="00F277BB">
        <w:rPr>
          <w:rFonts w:ascii="Calibri" w:hAnsi="Calibri" w:cs="Calibri"/>
          <w:sz w:val="18"/>
          <w:szCs w:val="18"/>
        </w:rPr>
        <w:t>et</w:t>
      </w:r>
      <w:r w:rsidR="00B467F2" w:rsidRPr="00F277BB">
        <w:rPr>
          <w:rFonts w:ascii="Calibri" w:hAnsi="Calibri" w:cs="Calibri"/>
          <w:sz w:val="18"/>
          <w:szCs w:val="18"/>
        </w:rPr>
        <w:t xml:space="preserve"> suivant l’ordre de réception du courrier.</w:t>
      </w:r>
    </w:p>
    <w:p w14:paraId="0B6CC02B" w14:textId="77777777" w:rsidR="00F063F4" w:rsidRPr="00F277BB" w:rsidRDefault="00F063F4" w:rsidP="0003308B">
      <w:pPr>
        <w:pStyle w:val="Retraitcorpsdetexte3"/>
        <w:spacing w:after="0"/>
        <w:ind w:left="57" w:right="57"/>
        <w:jc w:val="both"/>
        <w:rPr>
          <w:rFonts w:ascii="Calibri" w:hAnsi="Calibri" w:cs="Calibri"/>
          <w:sz w:val="18"/>
          <w:szCs w:val="18"/>
        </w:rPr>
      </w:pPr>
    </w:p>
    <w:p w14:paraId="6614E3F9" w14:textId="383A633D" w:rsidR="003F3381" w:rsidRDefault="007C3D52" w:rsidP="00722498">
      <w:pPr>
        <w:pBdr>
          <w:top w:val="single" w:sz="4" w:space="9" w:color="auto"/>
          <w:left w:val="single" w:sz="4" w:space="4" w:color="auto"/>
          <w:bottom w:val="single" w:sz="4" w:space="1" w:color="auto"/>
          <w:right w:val="single" w:sz="4" w:space="4" w:color="auto"/>
        </w:pBdr>
        <w:tabs>
          <w:tab w:val="left" w:pos="6379"/>
        </w:tabs>
        <w:spacing w:before="20"/>
        <w:ind w:left="142" w:right="139"/>
        <w:jc w:val="both"/>
        <w:rPr>
          <w:rFonts w:cs="Calibri"/>
          <w:sz w:val="22"/>
          <w:szCs w:val="22"/>
        </w:rPr>
      </w:pPr>
      <w:r>
        <w:rPr>
          <w:rFonts w:cs="Calibri"/>
          <w:b/>
          <w:noProof/>
          <w:sz w:val="22"/>
          <w:szCs w:val="22"/>
        </w:rPr>
        <mc:AlternateContent>
          <mc:Choice Requires="wps">
            <w:drawing>
              <wp:anchor distT="0" distB="0" distL="114300" distR="114300" simplePos="0" relativeHeight="251665920" behindDoc="0" locked="0" layoutInCell="1" allowOverlap="1" wp14:anchorId="2BCEF15F" wp14:editId="0036251C">
                <wp:simplePos x="0" y="0"/>
                <wp:positionH relativeFrom="column">
                  <wp:posOffset>4605020</wp:posOffset>
                </wp:positionH>
                <wp:positionV relativeFrom="paragraph">
                  <wp:posOffset>255270</wp:posOffset>
                </wp:positionV>
                <wp:extent cx="2484120" cy="0"/>
                <wp:effectExtent l="13335" t="12700" r="7620" b="6350"/>
                <wp:wrapNone/>
                <wp:docPr id="2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A0C3DB7" id="_x0000_t32" coordsize="21600,21600" o:spt="32" o:oned="t" path="m,l21600,21600e" filled="f">
                <v:path arrowok="t" fillok="f" o:connecttype="none"/>
                <o:lock v:ext="edit" shapetype="t"/>
              </v:shapetype>
              <v:shape id="AutoShape 76" o:spid="_x0000_s1026" type="#_x0000_t32" style="position:absolute;margin-left:362.6pt;margin-top:20.1pt;width:195.6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">
                <v:stroke dashstyle="1 1" endcap="round"/>
              </v:shape>
            </w:pict>
          </mc:Fallback>
        </mc:AlternateContent>
      </w:r>
      <w:r>
        <w:rPr>
          <w:rFonts w:cs="Calibri"/>
          <w:b/>
          <w:noProof/>
          <w:sz w:val="22"/>
          <w:szCs w:val="22"/>
        </w:rPr>
        <mc:AlternateContent>
          <mc:Choice Requires="wps">
            <w:drawing>
              <wp:anchor distT="0" distB="0" distL="114300" distR="114300" simplePos="0" relativeHeight="251664896" behindDoc="0" locked="0" layoutInCell="1" allowOverlap="1" wp14:anchorId="3D0EA347" wp14:editId="45BF5063">
                <wp:simplePos x="0" y="0"/>
                <wp:positionH relativeFrom="column">
                  <wp:posOffset>1351280</wp:posOffset>
                </wp:positionH>
                <wp:positionV relativeFrom="paragraph">
                  <wp:posOffset>255270</wp:posOffset>
                </wp:positionV>
                <wp:extent cx="2644140" cy="0"/>
                <wp:effectExtent l="7620" t="12700" r="5715" b="6350"/>
                <wp:wrapNone/>
                <wp:docPr id="2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414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0623F6" id="AutoShape 75" o:spid="_x0000_s1026" type="#_x0000_t32" style="position:absolute;margin-left:106.4pt;margin-top:20.1pt;width:208.2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">
                <v:stroke dashstyle="1 1" endcap="round"/>
              </v:shape>
            </w:pict>
          </mc:Fallback>
        </mc:AlternateContent>
      </w:r>
      <w:r w:rsidR="003F3381">
        <w:rPr>
          <w:rFonts w:cs="Calibri"/>
          <w:b/>
          <w:sz w:val="22"/>
          <w:szCs w:val="22"/>
        </w:rPr>
        <w:t>NOM</w:t>
      </w:r>
      <w:r w:rsidR="003F3381">
        <w:rPr>
          <w:rFonts w:cs="Calibri"/>
          <w:sz w:val="22"/>
          <w:szCs w:val="22"/>
        </w:rPr>
        <w:t> : M., Mme, Mlle </w:t>
      </w:r>
      <w:r w:rsidR="005E0F9C">
        <w:rPr>
          <w:rFonts w:cs="Calibri"/>
          <w:sz w:val="22"/>
          <w:szCs w:val="22"/>
        </w:rPr>
        <w:tab/>
      </w:r>
      <w:r w:rsidR="003F3381">
        <w:rPr>
          <w:rFonts w:cs="Calibri"/>
          <w:b/>
          <w:sz w:val="22"/>
          <w:szCs w:val="22"/>
        </w:rPr>
        <w:t>Prénom</w:t>
      </w:r>
      <w:r w:rsidR="003F3381">
        <w:rPr>
          <w:rFonts w:cs="Calibri"/>
          <w:sz w:val="22"/>
          <w:szCs w:val="22"/>
        </w:rPr>
        <w:t xml:space="preserve"> : </w:t>
      </w:r>
    </w:p>
    <w:p w14:paraId="4A7AA3B2" w14:textId="7E29E2BB" w:rsidR="003F3381" w:rsidRDefault="007C3D52" w:rsidP="00722498">
      <w:pPr>
        <w:pBdr>
          <w:top w:val="single" w:sz="4" w:space="9" w:color="auto"/>
          <w:left w:val="single" w:sz="4" w:space="4" w:color="auto"/>
          <w:bottom w:val="single" w:sz="4" w:space="1" w:color="auto"/>
          <w:right w:val="single" w:sz="4" w:space="4" w:color="auto"/>
        </w:pBdr>
        <w:tabs>
          <w:tab w:val="left" w:pos="1560"/>
        </w:tabs>
        <w:spacing w:before="80"/>
        <w:ind w:left="142" w:right="139"/>
        <w:jc w:val="both"/>
        <w:rPr>
          <w:rFonts w:cs="Calibri"/>
          <w:sz w:val="22"/>
          <w:szCs w:val="22"/>
        </w:rPr>
      </w:pPr>
      <w:r>
        <w:rPr>
          <w:rFonts w:cs="Calibri"/>
          <w:noProof/>
          <w:sz w:val="22"/>
          <w:szCs w:val="22"/>
        </w:rPr>
        <mc:AlternateContent>
          <mc:Choice Requires="wps">
            <w:drawing>
              <wp:anchor distT="0" distB="0" distL="114300" distR="114300" simplePos="0" relativeHeight="251647488" behindDoc="0" locked="0" layoutInCell="1" allowOverlap="1" wp14:anchorId="759AA57E" wp14:editId="1D73CA70">
                <wp:simplePos x="0" y="0"/>
                <wp:positionH relativeFrom="column">
                  <wp:posOffset>670560</wp:posOffset>
                </wp:positionH>
                <wp:positionV relativeFrom="paragraph">
                  <wp:posOffset>208915</wp:posOffset>
                </wp:positionV>
                <wp:extent cx="6418580" cy="0"/>
                <wp:effectExtent l="12700" t="12700" r="7620" b="6350"/>
                <wp:wrapNone/>
                <wp:docPr id="1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858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1CDBA" id="AutoShape 49" o:spid="_x0000_s1026" type="#_x0000_t32" style="position:absolute;margin-left:52.8pt;margin-top:16.45pt;width:505.4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">
                <v:stroke dashstyle="1 1" endcap="round"/>
              </v:shape>
            </w:pict>
          </mc:Fallback>
        </mc:AlternateContent>
      </w:r>
      <w:r w:rsidR="0010613A">
        <w:rPr>
          <w:rFonts w:cs="Calibri"/>
          <w:sz w:val="22"/>
          <w:szCs w:val="22"/>
        </w:rPr>
        <w:t xml:space="preserve">Adresse : </w:t>
      </w:r>
    </w:p>
    <w:p w14:paraId="5DE6AE24" w14:textId="5BDDC2FE" w:rsidR="003F3381" w:rsidRDefault="007C3D52" w:rsidP="00722498">
      <w:pPr>
        <w:pBdr>
          <w:top w:val="single" w:sz="4" w:space="9" w:color="auto"/>
          <w:left w:val="single" w:sz="4" w:space="4" w:color="auto"/>
          <w:bottom w:val="single" w:sz="4" w:space="1" w:color="auto"/>
          <w:right w:val="single" w:sz="4" w:space="4" w:color="auto"/>
        </w:pBdr>
        <w:tabs>
          <w:tab w:val="left" w:pos="4253"/>
        </w:tabs>
        <w:spacing w:before="80"/>
        <w:ind w:left="142" w:right="139"/>
        <w:jc w:val="both"/>
        <w:rPr>
          <w:rFonts w:cs="Calibri"/>
          <w:sz w:val="22"/>
          <w:szCs w:val="22"/>
        </w:rPr>
      </w:pPr>
      <w:r>
        <w:rPr>
          <w:rFonts w:cs="Calibri"/>
          <w:noProof/>
          <w:sz w:val="22"/>
          <w:szCs w:val="22"/>
        </w:rPr>
        <mc:AlternateContent>
          <mc:Choice Requires="wps">
            <w:drawing>
              <wp:anchor distT="0" distB="0" distL="114300" distR="114300" simplePos="0" relativeHeight="251649536" behindDoc="0" locked="0" layoutInCell="1" allowOverlap="1" wp14:anchorId="48CBD6A6" wp14:editId="210870D8">
                <wp:simplePos x="0" y="0"/>
                <wp:positionH relativeFrom="column">
                  <wp:posOffset>3119120</wp:posOffset>
                </wp:positionH>
                <wp:positionV relativeFrom="paragraph">
                  <wp:posOffset>208915</wp:posOffset>
                </wp:positionV>
                <wp:extent cx="3970020" cy="635"/>
                <wp:effectExtent l="13335" t="5715" r="7620" b="1270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002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E0CF3" id="AutoShape 51" o:spid="_x0000_s1026" type="#_x0000_t32" style="position:absolute;margin-left:245.6pt;margin-top:16.45pt;width:312.6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">
                <v:stroke dashstyle="1 1" endcap="round"/>
              </v:shape>
            </w:pict>
          </mc:Fallback>
        </mc:AlternateContent>
      </w:r>
      <w:r>
        <w:rPr>
          <w:rFonts w:cs="Calibri"/>
          <w:noProof/>
          <w:sz w:val="22"/>
          <w:szCs w:val="22"/>
        </w:rPr>
        <mc:AlternateContent>
          <mc:Choice Requires="wps">
            <w:drawing>
              <wp:anchor distT="0" distB="0" distL="114300" distR="114300" simplePos="0" relativeHeight="251648512" behindDoc="0" locked="0" layoutInCell="1" allowOverlap="1" wp14:anchorId="4EF66C28" wp14:editId="342B7E4A">
                <wp:simplePos x="0" y="0"/>
                <wp:positionH relativeFrom="column">
                  <wp:posOffset>878840</wp:posOffset>
                </wp:positionH>
                <wp:positionV relativeFrom="paragraph">
                  <wp:posOffset>208915</wp:posOffset>
                </wp:positionV>
                <wp:extent cx="1760220" cy="635"/>
                <wp:effectExtent l="11430" t="5715" r="9525" b="12700"/>
                <wp:wrapNone/>
                <wp:docPr id="1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C6FA8" id="AutoShape 50" o:spid="_x0000_s1026" type="#_x0000_t32" style="position:absolute;margin-left:69.2pt;margin-top:16.45pt;width:138.6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">
                <v:stroke dashstyle="1 1" endcap="round"/>
              </v:shape>
            </w:pict>
          </mc:Fallback>
        </mc:AlternateContent>
      </w:r>
      <w:r w:rsidR="003F3381">
        <w:rPr>
          <w:rFonts w:cs="Calibri"/>
          <w:sz w:val="22"/>
          <w:szCs w:val="22"/>
        </w:rPr>
        <w:t xml:space="preserve">Code postal : </w:t>
      </w:r>
      <w:r w:rsidR="003F3381">
        <w:rPr>
          <w:rFonts w:cs="Calibri"/>
          <w:sz w:val="22"/>
          <w:szCs w:val="22"/>
        </w:rPr>
        <w:tab/>
      </w:r>
      <w:r w:rsidR="00806877">
        <w:rPr>
          <w:rFonts w:cs="Calibri"/>
          <w:sz w:val="22"/>
          <w:szCs w:val="22"/>
        </w:rPr>
        <w:t>Ville</w:t>
      </w:r>
      <w:r w:rsidR="003F3381">
        <w:rPr>
          <w:rFonts w:cs="Calibri"/>
          <w:sz w:val="22"/>
          <w:szCs w:val="22"/>
        </w:rPr>
        <w:t xml:space="preserve"> : </w:t>
      </w:r>
    </w:p>
    <w:p w14:paraId="75B38A0B" w14:textId="3A86D8F2" w:rsidR="003F3381" w:rsidRDefault="007C3D52" w:rsidP="00722498">
      <w:pPr>
        <w:pBdr>
          <w:top w:val="single" w:sz="4" w:space="9" w:color="auto"/>
          <w:left w:val="single" w:sz="4" w:space="4" w:color="auto"/>
          <w:bottom w:val="single" w:sz="4" w:space="1" w:color="auto"/>
          <w:right w:val="single" w:sz="4" w:space="4" w:color="auto"/>
        </w:pBdr>
        <w:tabs>
          <w:tab w:val="left" w:pos="4253"/>
          <w:tab w:val="left" w:pos="7797"/>
        </w:tabs>
        <w:spacing w:before="80"/>
        <w:ind w:left="142" w:right="139"/>
        <w:jc w:val="both"/>
        <w:rPr>
          <w:rFonts w:cs="Calibri"/>
          <w:sz w:val="22"/>
          <w:szCs w:val="22"/>
        </w:rPr>
      </w:pPr>
      <w:r>
        <w:rPr>
          <w:rFonts w:cs="Calibri"/>
          <w:noProof/>
          <w:sz w:val="22"/>
          <w:szCs w:val="22"/>
        </w:rPr>
        <mc:AlternateContent>
          <mc:Choice Requires="wps">
            <w:drawing>
              <wp:anchor distT="0" distB="0" distL="114300" distR="114300" simplePos="0" relativeHeight="251655680" behindDoc="0" locked="0" layoutInCell="1" allowOverlap="1" wp14:anchorId="5EA009CE" wp14:editId="5EC4AF52">
                <wp:simplePos x="0" y="0"/>
                <wp:positionH relativeFrom="column">
                  <wp:posOffset>5633720</wp:posOffset>
                </wp:positionH>
                <wp:positionV relativeFrom="paragraph">
                  <wp:posOffset>200660</wp:posOffset>
                </wp:positionV>
                <wp:extent cx="1455420" cy="0"/>
                <wp:effectExtent l="13335" t="8890" r="7620" b="10160"/>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E67E2" id="AutoShape 57" o:spid="_x0000_s1026" type="#_x0000_t32" style="position:absolute;margin-left:443.6pt;margin-top:15.8pt;width:114.6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">
                <v:stroke dashstyle="1 1" endcap="round"/>
              </v:shape>
            </w:pict>
          </mc:Fallback>
        </mc:AlternateContent>
      </w:r>
      <w:r>
        <w:rPr>
          <w:rFonts w:cs="Calibri"/>
          <w:noProof/>
          <w:sz w:val="22"/>
          <w:szCs w:val="22"/>
        </w:rPr>
        <mc:AlternateContent>
          <mc:Choice Requires="wps">
            <w:drawing>
              <wp:anchor distT="0" distB="0" distL="114300" distR="114300" simplePos="0" relativeHeight="251654656" behindDoc="0" locked="0" layoutInCell="1" allowOverlap="1" wp14:anchorId="3CA5046B" wp14:editId="5A19F835">
                <wp:simplePos x="0" y="0"/>
                <wp:positionH relativeFrom="column">
                  <wp:posOffset>3423920</wp:posOffset>
                </wp:positionH>
                <wp:positionV relativeFrom="paragraph">
                  <wp:posOffset>200660</wp:posOffset>
                </wp:positionV>
                <wp:extent cx="1493520" cy="0"/>
                <wp:effectExtent l="13335" t="8890" r="7620" b="10160"/>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352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13D47" id="AutoShape 56" o:spid="_x0000_s1026" type="#_x0000_t32" style="position:absolute;margin-left:269.6pt;margin-top:15.8pt;width:117.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">
                <v:stroke dashstyle="1 1" endcap="round"/>
              </v:shape>
            </w:pict>
          </mc:Fallback>
        </mc:AlternateContent>
      </w:r>
      <w:r>
        <w:rPr>
          <w:rFonts w:cs="Calibri"/>
          <w:noProof/>
          <w:sz w:val="22"/>
          <w:szCs w:val="22"/>
        </w:rPr>
        <mc:AlternateContent>
          <mc:Choice Requires="wps">
            <w:drawing>
              <wp:anchor distT="0" distB="0" distL="114300" distR="114300" simplePos="0" relativeHeight="251650560" behindDoc="0" locked="0" layoutInCell="1" allowOverlap="1" wp14:anchorId="21A75BE2" wp14:editId="18658786">
                <wp:simplePos x="0" y="0"/>
                <wp:positionH relativeFrom="column">
                  <wp:posOffset>1351280</wp:posOffset>
                </wp:positionH>
                <wp:positionV relativeFrom="paragraph">
                  <wp:posOffset>200660</wp:posOffset>
                </wp:positionV>
                <wp:extent cx="304800" cy="0"/>
                <wp:effectExtent l="7620" t="8890" r="11430" b="10160"/>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4C07A" id="AutoShape 52" o:spid="_x0000_s1026" type="#_x0000_t32" style="position:absolute;margin-left:106.4pt;margin-top:15.8pt;width:24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">
                <v:stroke dashstyle="1 1" endcap="round"/>
              </v:shape>
            </w:pict>
          </mc:Fallback>
        </mc:AlternateContent>
      </w:r>
      <w:r>
        <w:rPr>
          <w:rFonts w:cs="Calibri"/>
          <w:noProof/>
          <w:sz w:val="22"/>
          <w:szCs w:val="22"/>
        </w:rPr>
        <mc:AlternateContent>
          <mc:Choice Requires="wps">
            <w:drawing>
              <wp:anchor distT="0" distB="0" distL="114300" distR="114300" simplePos="0" relativeHeight="251651584" behindDoc="0" locked="0" layoutInCell="1" allowOverlap="1" wp14:anchorId="2C7CACDE" wp14:editId="30DE6B9D">
                <wp:simplePos x="0" y="0"/>
                <wp:positionH relativeFrom="column">
                  <wp:posOffset>1739900</wp:posOffset>
                </wp:positionH>
                <wp:positionV relativeFrom="paragraph">
                  <wp:posOffset>200660</wp:posOffset>
                </wp:positionV>
                <wp:extent cx="304800" cy="0"/>
                <wp:effectExtent l="5715" t="8890" r="13335" b="10160"/>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D1215" id="AutoShape 53" o:spid="_x0000_s1026" type="#_x0000_t32" style="position:absolute;margin-left:137pt;margin-top:15.8pt;width:24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">
                <v:stroke dashstyle="1 1" endcap="round"/>
              </v:shape>
            </w:pict>
          </mc:Fallback>
        </mc:AlternateContent>
      </w:r>
      <w:r>
        <w:rPr>
          <w:rFonts w:cs="Calibri"/>
          <w:noProof/>
          <w:sz w:val="22"/>
          <w:szCs w:val="22"/>
        </w:rPr>
        <mc:AlternateContent>
          <mc:Choice Requires="wps">
            <w:drawing>
              <wp:anchor distT="0" distB="0" distL="114300" distR="114300" simplePos="0" relativeHeight="251652608" behindDoc="0" locked="0" layoutInCell="1" allowOverlap="1" wp14:anchorId="46008A3A" wp14:editId="7133FA95">
                <wp:simplePos x="0" y="0"/>
                <wp:positionH relativeFrom="column">
                  <wp:posOffset>2136140</wp:posOffset>
                </wp:positionH>
                <wp:positionV relativeFrom="paragraph">
                  <wp:posOffset>200660</wp:posOffset>
                </wp:positionV>
                <wp:extent cx="304800" cy="0"/>
                <wp:effectExtent l="11430" t="8890" r="7620" b="10160"/>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E08E8" id="AutoShape 54" o:spid="_x0000_s1026" type="#_x0000_t32" style="position:absolute;margin-left:168.2pt;margin-top:15.8pt;width:24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">
                <v:stroke dashstyle="1 1" endcap="round"/>
              </v:shape>
            </w:pict>
          </mc:Fallback>
        </mc:AlternateContent>
      </w:r>
      <w:r w:rsidR="001A2366">
        <w:rPr>
          <w:rFonts w:cs="Calibri"/>
          <w:sz w:val="22"/>
          <w:szCs w:val="22"/>
        </w:rPr>
        <w:t xml:space="preserve">Date de naissance :           </w:t>
      </w:r>
      <w:r w:rsidR="00806877">
        <w:rPr>
          <w:rFonts w:cs="Calibri"/>
          <w:sz w:val="22"/>
          <w:szCs w:val="22"/>
        </w:rPr>
        <w:t xml:space="preserve">     </w:t>
      </w:r>
      <w:r w:rsidR="001A2366">
        <w:rPr>
          <w:rFonts w:cs="Calibri"/>
          <w:sz w:val="22"/>
          <w:szCs w:val="22"/>
        </w:rPr>
        <w:t>/</w:t>
      </w:r>
      <w:r w:rsidR="00806877">
        <w:rPr>
          <w:rFonts w:cs="Calibri"/>
          <w:sz w:val="22"/>
          <w:szCs w:val="22"/>
        </w:rPr>
        <w:t xml:space="preserve">           </w:t>
      </w:r>
      <w:r w:rsidR="001A2366">
        <w:rPr>
          <w:rFonts w:cs="Calibri"/>
          <w:sz w:val="22"/>
          <w:szCs w:val="22"/>
        </w:rPr>
        <w:t xml:space="preserve">/          </w:t>
      </w:r>
      <w:r w:rsidR="001A2366">
        <w:rPr>
          <w:rFonts w:cs="Calibri"/>
          <w:sz w:val="22"/>
          <w:szCs w:val="22"/>
        </w:rPr>
        <w:tab/>
      </w:r>
      <w:r w:rsidR="003F3381">
        <w:rPr>
          <w:rFonts w:cs="Calibri"/>
          <w:sz w:val="22"/>
          <w:szCs w:val="22"/>
        </w:rPr>
        <w:t xml:space="preserve">Nationalité : </w:t>
      </w:r>
      <w:r w:rsidR="0010613A">
        <w:rPr>
          <w:rFonts w:cs="Calibri"/>
          <w:sz w:val="22"/>
          <w:szCs w:val="22"/>
        </w:rPr>
        <w:tab/>
      </w:r>
      <w:r w:rsidR="00806877">
        <w:rPr>
          <w:rFonts w:cs="Calibri"/>
          <w:sz w:val="22"/>
          <w:szCs w:val="22"/>
        </w:rPr>
        <w:t>Profession :</w:t>
      </w:r>
    </w:p>
    <w:p w14:paraId="03C3C894" w14:textId="618DBA07" w:rsidR="003F3381" w:rsidRDefault="007C3D52" w:rsidP="00722498">
      <w:pPr>
        <w:pBdr>
          <w:top w:val="single" w:sz="4" w:space="9" w:color="auto"/>
          <w:left w:val="single" w:sz="4" w:space="4" w:color="auto"/>
          <w:bottom w:val="single" w:sz="4" w:space="1" w:color="auto"/>
          <w:right w:val="single" w:sz="4" w:space="4" w:color="auto"/>
        </w:pBdr>
        <w:tabs>
          <w:tab w:val="left" w:pos="4253"/>
        </w:tabs>
        <w:spacing w:before="80"/>
        <w:ind w:left="142" w:right="139"/>
        <w:jc w:val="both"/>
        <w:rPr>
          <w:rFonts w:cs="Calibri"/>
          <w:sz w:val="22"/>
          <w:szCs w:val="22"/>
        </w:rPr>
      </w:pPr>
      <w:r>
        <w:rPr>
          <w:rFonts w:cs="Calibri"/>
          <w:noProof/>
          <w:sz w:val="22"/>
          <w:szCs w:val="22"/>
        </w:rPr>
        <mc:AlternateContent>
          <mc:Choice Requires="wps">
            <w:drawing>
              <wp:anchor distT="0" distB="0" distL="114300" distR="114300" simplePos="0" relativeHeight="251656704" behindDoc="0" locked="0" layoutInCell="1" allowOverlap="1" wp14:anchorId="1DC3BB26" wp14:editId="3D041B07">
                <wp:simplePos x="0" y="0"/>
                <wp:positionH relativeFrom="column">
                  <wp:posOffset>3463925</wp:posOffset>
                </wp:positionH>
                <wp:positionV relativeFrom="paragraph">
                  <wp:posOffset>193040</wp:posOffset>
                </wp:positionV>
                <wp:extent cx="1455420" cy="0"/>
                <wp:effectExtent l="5715" t="13335" r="5715" b="5715"/>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54312" id="AutoShape 58" o:spid="_x0000_s1026" type="#_x0000_t32" style="position:absolute;margin-left:272.75pt;margin-top:15.2pt;width:114.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">
                <v:stroke dashstyle="1 1" endcap="round"/>
              </v:shape>
            </w:pict>
          </mc:Fallback>
        </mc:AlternateContent>
      </w:r>
      <w:r>
        <w:rPr>
          <w:rFonts w:cs="Calibri"/>
          <w:noProof/>
          <w:sz w:val="22"/>
          <w:szCs w:val="22"/>
        </w:rPr>
        <mc:AlternateContent>
          <mc:Choice Requires="wps">
            <w:drawing>
              <wp:anchor distT="0" distB="0" distL="114300" distR="114300" simplePos="0" relativeHeight="251653632" behindDoc="0" locked="0" layoutInCell="1" allowOverlap="1" wp14:anchorId="78EF5FBE" wp14:editId="1C46718B">
                <wp:simplePos x="0" y="0"/>
                <wp:positionH relativeFrom="column">
                  <wp:posOffset>947420</wp:posOffset>
                </wp:positionH>
                <wp:positionV relativeFrom="paragraph">
                  <wp:posOffset>193040</wp:posOffset>
                </wp:positionV>
                <wp:extent cx="1691640" cy="0"/>
                <wp:effectExtent l="13335" t="13335" r="9525" b="5715"/>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94884" id="AutoShape 55" o:spid="_x0000_s1026" type="#_x0000_t32" style="position:absolute;margin-left:74.6pt;margin-top:15.2pt;width:133.2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">
                <v:stroke dashstyle="1 1" endcap="round"/>
              </v:shape>
            </w:pict>
          </mc:Fallback>
        </mc:AlternateContent>
      </w:r>
      <w:r w:rsidR="003F3381">
        <w:rPr>
          <w:rFonts w:cs="Calibri"/>
          <w:sz w:val="22"/>
          <w:szCs w:val="22"/>
        </w:rPr>
        <w:t>N° téléph</w:t>
      </w:r>
      <w:r w:rsidR="001A2366">
        <w:rPr>
          <w:rFonts w:cs="Calibri"/>
          <w:sz w:val="22"/>
          <w:szCs w:val="22"/>
        </w:rPr>
        <w:t>one :</w:t>
      </w:r>
      <w:r w:rsidR="001A2366">
        <w:rPr>
          <w:rFonts w:cs="Calibri"/>
          <w:sz w:val="22"/>
          <w:szCs w:val="22"/>
        </w:rPr>
        <w:tab/>
      </w:r>
      <w:r w:rsidR="003F3381">
        <w:rPr>
          <w:rFonts w:cs="Calibri"/>
          <w:sz w:val="22"/>
          <w:szCs w:val="22"/>
        </w:rPr>
        <w:t xml:space="preserve">N° portable : </w:t>
      </w:r>
    </w:p>
    <w:p w14:paraId="08F27D8E" w14:textId="719C3F54" w:rsidR="003F3381" w:rsidRDefault="007C3D52" w:rsidP="00722498">
      <w:pPr>
        <w:pBdr>
          <w:top w:val="single" w:sz="4" w:space="9" w:color="auto"/>
          <w:left w:val="single" w:sz="4" w:space="4" w:color="auto"/>
          <w:bottom w:val="single" w:sz="4" w:space="1" w:color="auto"/>
          <w:right w:val="single" w:sz="4" w:space="4" w:color="auto"/>
        </w:pBdr>
        <w:tabs>
          <w:tab w:val="left" w:pos="1560"/>
        </w:tabs>
        <w:spacing w:before="80"/>
        <w:ind w:left="142" w:right="139"/>
        <w:jc w:val="both"/>
        <w:rPr>
          <w:rFonts w:cs="Calibri"/>
          <w:sz w:val="22"/>
          <w:szCs w:val="22"/>
        </w:rPr>
      </w:pPr>
      <w:r>
        <w:rPr>
          <w:rFonts w:cs="Calibri"/>
          <w:noProof/>
          <w:sz w:val="22"/>
          <w:szCs w:val="22"/>
        </w:rPr>
        <mc:AlternateContent>
          <mc:Choice Requires="wps">
            <w:drawing>
              <wp:anchor distT="0" distB="0" distL="114300" distR="114300" simplePos="0" relativeHeight="251657728" behindDoc="0" locked="0" layoutInCell="1" allowOverlap="1" wp14:anchorId="1238EC0B" wp14:editId="33EEF791">
                <wp:simplePos x="0" y="0"/>
                <wp:positionH relativeFrom="column">
                  <wp:posOffset>947420</wp:posOffset>
                </wp:positionH>
                <wp:positionV relativeFrom="paragraph">
                  <wp:posOffset>192405</wp:posOffset>
                </wp:positionV>
                <wp:extent cx="3970020" cy="0"/>
                <wp:effectExtent l="13335" t="5080" r="7620" b="13970"/>
                <wp:wrapNone/>
                <wp:docPr id="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002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9BAAF" id="AutoShape 59" o:spid="_x0000_s1026" type="#_x0000_t32" style="position:absolute;margin-left:74.6pt;margin-top:15.15pt;width:312.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">
                <v:stroke dashstyle="1 1" endcap="round"/>
              </v:shape>
            </w:pict>
          </mc:Fallback>
        </mc:AlternateContent>
      </w:r>
      <w:proofErr w:type="gramStart"/>
      <w:r w:rsidR="00AC65FD">
        <w:rPr>
          <w:rFonts w:cs="Calibri"/>
          <w:sz w:val="22"/>
          <w:szCs w:val="22"/>
        </w:rPr>
        <w:t>Em</w:t>
      </w:r>
      <w:r w:rsidR="003F3381">
        <w:rPr>
          <w:rFonts w:cs="Calibri"/>
          <w:sz w:val="22"/>
          <w:szCs w:val="22"/>
        </w:rPr>
        <w:t>ai</w:t>
      </w:r>
      <w:r w:rsidR="005E0F9C">
        <w:rPr>
          <w:rFonts w:cs="Calibri"/>
          <w:sz w:val="22"/>
          <w:szCs w:val="22"/>
        </w:rPr>
        <w:t>l</w:t>
      </w:r>
      <w:proofErr w:type="gramEnd"/>
      <w:r w:rsidR="00AC65FD">
        <w:rPr>
          <w:rFonts w:cs="Calibri"/>
          <w:sz w:val="22"/>
          <w:szCs w:val="22"/>
        </w:rPr>
        <w:t> :</w:t>
      </w:r>
    </w:p>
    <w:p w14:paraId="59C7755E" w14:textId="0C11D9C3" w:rsidR="004F7BE1" w:rsidRPr="00601D1F" w:rsidRDefault="007C3D52" w:rsidP="00722498">
      <w:pPr>
        <w:pBdr>
          <w:top w:val="single" w:sz="4" w:space="9" w:color="auto"/>
          <w:left w:val="single" w:sz="4" w:space="4" w:color="auto"/>
          <w:bottom w:val="single" w:sz="4" w:space="1" w:color="auto"/>
          <w:right w:val="single" w:sz="4" w:space="4" w:color="auto"/>
        </w:pBdr>
        <w:tabs>
          <w:tab w:val="left" w:pos="1560"/>
        </w:tabs>
        <w:spacing w:before="80" w:after="80"/>
        <w:ind w:left="142" w:right="139"/>
        <w:jc w:val="both"/>
        <w:rPr>
          <w:rFonts w:cs="Calibri"/>
          <w:sz w:val="20"/>
        </w:rPr>
      </w:pPr>
      <w:r w:rsidRPr="004F7BE1">
        <w:rPr>
          <w:rFonts w:cs="Calibri"/>
          <w:noProof/>
          <w:sz w:val="20"/>
        </w:rPr>
        <mc:AlternateContent>
          <mc:Choice Requires="wps">
            <w:drawing>
              <wp:anchor distT="0" distB="0" distL="114300" distR="114300" simplePos="0" relativeHeight="251658752" behindDoc="0" locked="0" layoutInCell="1" allowOverlap="1" wp14:anchorId="2CC42AC1" wp14:editId="22ED7E45">
                <wp:simplePos x="0" y="0"/>
                <wp:positionH relativeFrom="column">
                  <wp:posOffset>3683000</wp:posOffset>
                </wp:positionH>
                <wp:positionV relativeFrom="paragraph">
                  <wp:posOffset>160655</wp:posOffset>
                </wp:positionV>
                <wp:extent cx="3406140" cy="0"/>
                <wp:effectExtent l="5715" t="13970" r="7620" b="5080"/>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614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31362" id="AutoShape 61" o:spid="_x0000_s1026" type="#_x0000_t32" style="position:absolute;margin-left:290pt;margin-top:12.65pt;width:268.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">
                <v:stroke dashstyle="1 1" endcap="round"/>
              </v:shape>
            </w:pict>
          </mc:Fallback>
        </mc:AlternateContent>
      </w:r>
      <w:r w:rsidR="003F3381" w:rsidRPr="004F7BE1">
        <w:rPr>
          <w:rFonts w:cs="Calibri"/>
          <w:sz w:val="20"/>
        </w:rPr>
        <w:t>NOM et N° de téléphone de la personne à avertir en cas d'urgence :</w:t>
      </w:r>
      <w:r w:rsidR="00806877" w:rsidRPr="004F7BE1">
        <w:rPr>
          <w:rFonts w:cs="Calibri"/>
          <w:sz w:val="20"/>
        </w:rPr>
        <w:t xml:space="preserve"> </w:t>
      </w:r>
    </w:p>
    <w:p w14:paraId="53EE8D9C" w14:textId="77777777" w:rsidR="00BE6FF6" w:rsidRPr="0003308B" w:rsidRDefault="00BE6FF6" w:rsidP="00E54FF0">
      <w:pPr>
        <w:spacing w:before="240"/>
        <w:jc w:val="both"/>
        <w:rPr>
          <w:rFonts w:cs="Calibri"/>
          <w:b/>
          <w:color w:val="863089"/>
          <w:sz w:val="22"/>
          <w:szCs w:val="22"/>
          <w:u w:val="single"/>
        </w:rPr>
      </w:pPr>
      <w:r w:rsidRPr="0003308B">
        <w:rPr>
          <w:rFonts w:cs="Calibri"/>
          <w:b/>
          <w:color w:val="863089"/>
          <w:sz w:val="22"/>
          <w:szCs w:val="22"/>
          <w:u w:val="single"/>
        </w:rPr>
        <w:t>Type de chambre souhaité :</w:t>
      </w:r>
    </w:p>
    <w:p w14:paraId="01BB7A2F" w14:textId="3D919DDF" w:rsidR="00E05660" w:rsidRPr="00E471FD" w:rsidRDefault="00E05660" w:rsidP="00E05660">
      <w:pPr>
        <w:numPr>
          <w:ilvl w:val="0"/>
          <w:numId w:val="1"/>
        </w:numPr>
        <w:tabs>
          <w:tab w:val="left" w:pos="426"/>
        </w:tabs>
        <w:ind w:left="426" w:hanging="426"/>
        <w:jc w:val="both"/>
        <w:rPr>
          <w:rFonts w:cs="Calibri"/>
          <w:i/>
          <w:sz w:val="22"/>
          <w:szCs w:val="22"/>
        </w:rPr>
      </w:pPr>
      <w:r w:rsidRPr="00ED106A">
        <w:rPr>
          <w:rFonts w:cs="Calibri"/>
          <w:b/>
          <w:sz w:val="22"/>
          <w:szCs w:val="22"/>
        </w:rPr>
        <w:t>Désire une</w:t>
      </w:r>
      <w:r w:rsidRPr="00ED106A">
        <w:rPr>
          <w:rFonts w:cs="Calibri"/>
          <w:sz w:val="22"/>
          <w:szCs w:val="22"/>
        </w:rPr>
        <w:t xml:space="preserve"> </w:t>
      </w:r>
      <w:r w:rsidRPr="00ED106A">
        <w:rPr>
          <w:rFonts w:cs="Calibri"/>
          <w:b/>
          <w:sz w:val="22"/>
          <w:szCs w:val="22"/>
        </w:rPr>
        <w:t>chambre individuelle</w:t>
      </w:r>
      <w:r w:rsidRPr="00ED106A">
        <w:rPr>
          <w:rFonts w:cs="Calibri"/>
          <w:sz w:val="22"/>
          <w:szCs w:val="22"/>
        </w:rPr>
        <w:t>, avec un supplément de</w:t>
      </w:r>
      <w:r w:rsidRPr="000A054C">
        <w:rPr>
          <w:rFonts w:cs="Calibri"/>
          <w:color w:val="E34E5F"/>
          <w:sz w:val="22"/>
          <w:szCs w:val="22"/>
        </w:rPr>
        <w:t xml:space="preserve"> </w:t>
      </w:r>
      <w:r w:rsidR="00770C7E">
        <w:rPr>
          <w:rFonts w:cs="Calibri"/>
          <w:b/>
          <w:color w:val="863089"/>
          <w:sz w:val="22"/>
          <w:szCs w:val="22"/>
        </w:rPr>
        <w:t>41</w:t>
      </w:r>
      <w:r w:rsidR="0030317B">
        <w:rPr>
          <w:rFonts w:cs="Calibri"/>
          <w:b/>
          <w:color w:val="863089"/>
          <w:sz w:val="22"/>
          <w:szCs w:val="22"/>
        </w:rPr>
        <w:t>0</w:t>
      </w:r>
      <w:r w:rsidRPr="0003308B">
        <w:rPr>
          <w:rFonts w:cs="Calibri"/>
          <w:b/>
          <w:color w:val="863089"/>
          <w:sz w:val="22"/>
          <w:szCs w:val="22"/>
        </w:rPr>
        <w:t xml:space="preserve"> €</w:t>
      </w:r>
      <w:r w:rsidRPr="000A054C">
        <w:rPr>
          <w:rFonts w:cs="Calibri"/>
          <w:color w:val="E34E5F"/>
          <w:sz w:val="22"/>
          <w:szCs w:val="22"/>
        </w:rPr>
        <w:t xml:space="preserve"> </w:t>
      </w:r>
      <w:r w:rsidRPr="00ED106A">
        <w:rPr>
          <w:rFonts w:cs="Calibri"/>
          <w:sz w:val="22"/>
          <w:szCs w:val="22"/>
        </w:rPr>
        <w:t xml:space="preserve">à régler avec </w:t>
      </w:r>
      <w:r>
        <w:rPr>
          <w:rFonts w:cs="Calibri"/>
          <w:sz w:val="22"/>
          <w:szCs w:val="22"/>
        </w:rPr>
        <w:t xml:space="preserve">le solde </w:t>
      </w:r>
      <w:r w:rsidRPr="00766496">
        <w:rPr>
          <w:rFonts w:cs="Calibri"/>
          <w:i/>
          <w:sz w:val="22"/>
          <w:szCs w:val="22"/>
        </w:rPr>
        <w:t>(sous réserve de disponibilité).</w:t>
      </w:r>
    </w:p>
    <w:p w14:paraId="104B0EC1" w14:textId="7E8409A8" w:rsidR="008F335C" w:rsidRDefault="007C3D52" w:rsidP="008F335C">
      <w:pPr>
        <w:numPr>
          <w:ilvl w:val="0"/>
          <w:numId w:val="1"/>
        </w:numPr>
        <w:tabs>
          <w:tab w:val="left" w:pos="426"/>
        </w:tabs>
        <w:ind w:left="0" w:firstLine="0"/>
        <w:jc w:val="both"/>
        <w:rPr>
          <w:rFonts w:cs="Calibri"/>
          <w:sz w:val="22"/>
          <w:szCs w:val="22"/>
        </w:rPr>
      </w:pPr>
      <w:r>
        <w:rPr>
          <w:rFonts w:cs="Calibri"/>
          <w:b/>
          <w:noProof/>
          <w:sz w:val="22"/>
          <w:szCs w:val="22"/>
        </w:rPr>
        <mc:AlternateContent>
          <mc:Choice Requires="wps">
            <w:drawing>
              <wp:anchor distT="0" distB="0" distL="114300" distR="114300" simplePos="0" relativeHeight="251666944" behindDoc="0" locked="0" layoutInCell="1" allowOverlap="1" wp14:anchorId="7CA8EFE6" wp14:editId="39B20C06">
                <wp:simplePos x="0" y="0"/>
                <wp:positionH relativeFrom="column">
                  <wp:posOffset>2506980</wp:posOffset>
                </wp:positionH>
                <wp:positionV relativeFrom="paragraph">
                  <wp:posOffset>137160</wp:posOffset>
                </wp:positionV>
                <wp:extent cx="4294505" cy="0"/>
                <wp:effectExtent l="10795" t="13335" r="9525" b="5715"/>
                <wp:wrapNone/>
                <wp:docPr id="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450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BF412" id="AutoShape 77" o:spid="_x0000_s1026" type="#_x0000_t32" style="position:absolute;margin-left:197.4pt;margin-top:10.8pt;width:338.1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">
                <v:stroke dashstyle="1 1" endcap="round"/>
              </v:shape>
            </w:pict>
          </mc:Fallback>
        </mc:AlternateContent>
      </w:r>
      <w:r w:rsidR="00BE6FF6" w:rsidRPr="00ED106A">
        <w:rPr>
          <w:rFonts w:cs="Calibri"/>
          <w:b/>
          <w:sz w:val="22"/>
          <w:szCs w:val="22"/>
        </w:rPr>
        <w:t>Accepte de partager sa chambre avec</w:t>
      </w:r>
      <w:r w:rsidR="00BE6FF6" w:rsidRPr="00ED106A">
        <w:rPr>
          <w:rFonts w:cs="Calibri"/>
          <w:sz w:val="22"/>
          <w:szCs w:val="22"/>
        </w:rPr>
        <w:t xml:space="preserve"> </w:t>
      </w:r>
    </w:p>
    <w:p w14:paraId="2A81C601" w14:textId="77777777" w:rsidR="0089400C" w:rsidRPr="008F335C" w:rsidRDefault="00BE6FF6" w:rsidP="008F335C">
      <w:pPr>
        <w:tabs>
          <w:tab w:val="left" w:pos="426"/>
        </w:tabs>
        <w:jc w:val="both"/>
        <w:rPr>
          <w:rFonts w:cs="Calibri"/>
          <w:sz w:val="22"/>
          <w:szCs w:val="22"/>
        </w:rPr>
      </w:pPr>
      <w:r w:rsidRPr="008F335C">
        <w:rPr>
          <w:rFonts w:cs="Calibri"/>
          <w:i/>
          <w:color w:val="000000"/>
          <w:sz w:val="22"/>
          <w:szCs w:val="22"/>
        </w:rPr>
        <w:t>Attention : si finalement personne ne peut partager votre chambre, le supplément chambre individuelle sera facturé.</w:t>
      </w:r>
    </w:p>
    <w:p w14:paraId="4F95CE35" w14:textId="77777777" w:rsidR="0003308B" w:rsidRDefault="0003308B" w:rsidP="0003308B">
      <w:pPr>
        <w:tabs>
          <w:tab w:val="left" w:pos="426"/>
        </w:tabs>
        <w:jc w:val="both"/>
        <w:rPr>
          <w:rFonts w:cs="Calibri"/>
          <w:b/>
          <w:color w:val="F1918C"/>
          <w:sz w:val="22"/>
          <w:szCs w:val="22"/>
          <w:u w:val="single"/>
        </w:rPr>
      </w:pPr>
    </w:p>
    <w:p w14:paraId="4114A9C9" w14:textId="7165AAA2" w:rsidR="00E471FD" w:rsidRPr="00AF5B85" w:rsidRDefault="00E471FD" w:rsidP="00A65D73">
      <w:pPr>
        <w:spacing w:before="240"/>
        <w:jc w:val="both"/>
        <w:rPr>
          <w:rFonts w:cs="Calibri"/>
          <w:b/>
          <w:color w:val="863089"/>
          <w:sz w:val="22"/>
          <w:szCs w:val="22"/>
          <w:u w:val="single"/>
        </w:rPr>
      </w:pPr>
      <w:r w:rsidRPr="0003308B">
        <w:rPr>
          <w:rFonts w:cs="Calibri"/>
          <w:b/>
          <w:color w:val="863089"/>
          <w:sz w:val="22"/>
          <w:szCs w:val="22"/>
          <w:u w:val="single"/>
        </w:rPr>
        <w:t>Règlement </w:t>
      </w:r>
      <w:r w:rsidR="00AF5B85" w:rsidRPr="00AF5B85">
        <w:rPr>
          <w:rFonts w:cs="Calibri"/>
          <w:b/>
          <w:color w:val="863089"/>
          <w:sz w:val="22"/>
          <w:szCs w:val="22"/>
          <w:u w:val="single"/>
        </w:rPr>
        <w:t xml:space="preserve">de l’acompte </w:t>
      </w:r>
      <w:r w:rsidR="00AF5B85">
        <w:rPr>
          <w:rFonts w:cs="Calibri"/>
          <w:b/>
          <w:color w:val="863089"/>
          <w:sz w:val="22"/>
          <w:szCs w:val="22"/>
          <w:u w:val="single"/>
        </w:rPr>
        <w:t xml:space="preserve">à </w:t>
      </w:r>
      <w:r w:rsidR="00AF5B85" w:rsidRPr="00AF5B85">
        <w:rPr>
          <w:rFonts w:cs="Calibri"/>
          <w:b/>
          <w:color w:val="863089"/>
          <w:sz w:val="22"/>
          <w:szCs w:val="22"/>
          <w:u w:val="single"/>
        </w:rPr>
        <w:t xml:space="preserve">l’inscription : </w:t>
      </w:r>
      <w:r w:rsidR="00770C7E">
        <w:rPr>
          <w:rFonts w:cs="Calibri"/>
          <w:b/>
          <w:color w:val="863089"/>
          <w:sz w:val="22"/>
          <w:szCs w:val="22"/>
          <w:u w:val="single"/>
        </w:rPr>
        <w:t>5</w:t>
      </w:r>
      <w:r w:rsidR="00AF5B85" w:rsidRPr="00AF5B85">
        <w:rPr>
          <w:rFonts w:cs="Calibri"/>
          <w:b/>
          <w:color w:val="863089"/>
          <w:sz w:val="22"/>
          <w:szCs w:val="22"/>
          <w:u w:val="single"/>
        </w:rPr>
        <w:t>00</w:t>
      </w:r>
      <w:r w:rsidR="00770C7E">
        <w:rPr>
          <w:rFonts w:cs="Calibri"/>
          <w:b/>
          <w:color w:val="863089"/>
          <w:sz w:val="22"/>
          <w:szCs w:val="22"/>
          <w:u w:val="single"/>
        </w:rPr>
        <w:t xml:space="preserve"> </w:t>
      </w:r>
      <w:r w:rsidR="00AF5B85" w:rsidRPr="00AF5B85">
        <w:rPr>
          <w:rFonts w:cs="Calibri"/>
          <w:b/>
          <w:color w:val="863089"/>
          <w:sz w:val="22"/>
          <w:szCs w:val="22"/>
          <w:u w:val="single"/>
        </w:rPr>
        <w:t>€ par personne / Solde un mois avant le départ</w:t>
      </w:r>
    </w:p>
    <w:p w14:paraId="50C25863" w14:textId="77777777" w:rsidR="00E471FD" w:rsidRPr="0030317B" w:rsidRDefault="00AF5B85" w:rsidP="00AF5B85">
      <w:pPr>
        <w:numPr>
          <w:ilvl w:val="0"/>
          <w:numId w:val="12"/>
        </w:numPr>
        <w:ind w:left="284" w:hanging="284"/>
        <w:jc w:val="both"/>
        <w:rPr>
          <w:rFonts w:cs="Calibri"/>
          <w:color w:val="000000"/>
          <w:sz w:val="22"/>
          <w:szCs w:val="22"/>
        </w:rPr>
      </w:pPr>
      <w:r w:rsidRPr="002B6BD6">
        <w:rPr>
          <w:rFonts w:cs="Calibri"/>
          <w:b/>
          <w:color w:val="000000"/>
          <w:sz w:val="22"/>
          <w:szCs w:val="22"/>
        </w:rPr>
        <w:t xml:space="preserve">   </w:t>
      </w:r>
      <w:r w:rsidRPr="002B6BD6">
        <w:rPr>
          <w:rFonts w:cs="Calibri"/>
          <w:color w:val="000000"/>
          <w:sz w:val="22"/>
          <w:szCs w:val="22"/>
        </w:rPr>
        <w:t xml:space="preserve">Règlement par chèque à l’ordre de </w:t>
      </w:r>
      <w:r w:rsidR="0030317B" w:rsidRPr="0030317B">
        <w:rPr>
          <w:rFonts w:cs="Calibri"/>
          <w:b/>
          <w:bCs/>
          <w:color w:val="000000"/>
          <w:sz w:val="22"/>
          <w:szCs w:val="22"/>
        </w:rPr>
        <w:t>PAROISSE DE PLAISIR</w:t>
      </w:r>
    </w:p>
    <w:p w14:paraId="1ECB7898" w14:textId="77777777" w:rsidR="00E471FD" w:rsidRPr="0003308B" w:rsidRDefault="00CC3508" w:rsidP="00A65D73">
      <w:pPr>
        <w:spacing w:before="240"/>
        <w:jc w:val="both"/>
        <w:rPr>
          <w:rFonts w:cs="Calibri"/>
          <w:b/>
          <w:color w:val="863089"/>
          <w:sz w:val="22"/>
          <w:szCs w:val="22"/>
          <w:u w:val="single"/>
        </w:rPr>
      </w:pPr>
      <w:r w:rsidRPr="0003308B">
        <w:rPr>
          <w:rFonts w:cs="Calibri"/>
          <w:b/>
          <w:color w:val="863089"/>
          <w:sz w:val="22"/>
          <w:szCs w:val="22"/>
          <w:u w:val="single"/>
        </w:rPr>
        <w:t xml:space="preserve">Santé : </w:t>
      </w:r>
    </w:p>
    <w:p w14:paraId="7EDE1217" w14:textId="77777777" w:rsidR="00CC3508" w:rsidRPr="00E05660" w:rsidRDefault="00CC3508" w:rsidP="00E05660">
      <w:pPr>
        <w:jc w:val="both"/>
        <w:rPr>
          <w:rFonts w:cs="Calibri"/>
          <w:b/>
          <w:sz w:val="20"/>
        </w:rPr>
      </w:pPr>
      <w:r w:rsidRPr="00FE0DD4">
        <w:rPr>
          <w:rFonts w:cs="Calibri"/>
          <w:b/>
          <w:sz w:val="22"/>
          <w:szCs w:val="22"/>
        </w:rPr>
        <w:t>Prière de préciser si vous avez des particularités de type allergies alimentaires, diabète, ou autres.</w:t>
      </w:r>
      <w:r w:rsidR="00E471FD">
        <w:rPr>
          <w:rFonts w:cs="Calibri"/>
          <w:b/>
          <w:sz w:val="22"/>
          <w:szCs w:val="22"/>
        </w:rPr>
        <w:br/>
      </w:r>
      <w:r w:rsidRPr="00FE0DD4">
        <w:rPr>
          <w:rFonts w:cs="Calibri"/>
          <w:b/>
          <w:sz w:val="22"/>
          <w:szCs w:val="22"/>
        </w:rPr>
        <w:t>De même</w:t>
      </w:r>
      <w:r w:rsidR="00442670">
        <w:rPr>
          <w:rFonts w:cs="Calibri"/>
          <w:b/>
          <w:sz w:val="22"/>
          <w:szCs w:val="22"/>
        </w:rPr>
        <w:t>,</w:t>
      </w:r>
      <w:r w:rsidRPr="00FE0DD4">
        <w:rPr>
          <w:rFonts w:cs="Calibri"/>
          <w:b/>
          <w:sz w:val="22"/>
          <w:szCs w:val="22"/>
        </w:rPr>
        <w:t xml:space="preserve"> merci de préciser les problèmes de handicap, afin que nous puissions organiser au mieux votre pèlerinage.</w:t>
      </w:r>
      <w:r w:rsidR="00E471FD">
        <w:rPr>
          <w:rFonts w:cs="Calibri"/>
          <w:b/>
          <w:sz w:val="22"/>
          <w:szCs w:val="22"/>
        </w:rPr>
        <w:br/>
      </w:r>
      <w:r w:rsidR="00E05660">
        <w:rPr>
          <w:rFonts w:eastAsia="Times New Roman" w:cs="Calibri"/>
          <w:bCs/>
          <w:i/>
          <w:color w:val="000000"/>
          <w:spacing w:val="-6"/>
          <w:sz w:val="22"/>
          <w:szCs w:val="22"/>
        </w:rPr>
        <w:t xml:space="preserve">Veuillez </w:t>
      </w:r>
      <w:r w:rsidR="00FB6E26" w:rsidRPr="00B9075C">
        <w:rPr>
          <w:rFonts w:eastAsia="Times New Roman" w:cs="Calibri"/>
          <w:bCs/>
          <w:i/>
          <w:color w:val="000000"/>
          <w:spacing w:val="-6"/>
          <w:sz w:val="22"/>
          <w:szCs w:val="22"/>
        </w:rPr>
        <w:t>nous informer si vous avez été hospitalisé de manière continue ou ambulatoire dans les 3 mois précédant la date d’inscription.</w:t>
      </w:r>
      <w:r w:rsidR="00E471FD">
        <w:rPr>
          <w:rFonts w:eastAsia="Times New Roman" w:cs="Calibri"/>
          <w:bCs/>
          <w:i/>
          <w:color w:val="000000"/>
          <w:spacing w:val="-6"/>
          <w:sz w:val="22"/>
          <w:szCs w:val="22"/>
        </w:rPr>
        <w:br/>
      </w:r>
    </w:p>
    <w:p w14:paraId="2869095F" w14:textId="20B31C60" w:rsidR="00CC3508" w:rsidRPr="00E05660" w:rsidRDefault="007C3D52" w:rsidP="00E05660">
      <w:pPr>
        <w:jc w:val="both"/>
        <w:rPr>
          <w:rFonts w:cs="Calibri"/>
          <w:b/>
          <w:sz w:val="20"/>
        </w:rPr>
      </w:pPr>
      <w:r w:rsidRPr="00E05660">
        <w:rPr>
          <w:rFonts w:cs="Calibri"/>
          <w:b/>
          <w:noProof/>
          <w:sz w:val="20"/>
        </w:rPr>
        <mc:AlternateContent>
          <mc:Choice Requires="wps">
            <w:drawing>
              <wp:anchor distT="0" distB="0" distL="114300" distR="114300" simplePos="0" relativeHeight="251663872" behindDoc="0" locked="0" layoutInCell="1" allowOverlap="1" wp14:anchorId="780836D3" wp14:editId="22B54F62">
                <wp:simplePos x="0" y="0"/>
                <wp:positionH relativeFrom="margin">
                  <wp:posOffset>9525</wp:posOffset>
                </wp:positionH>
                <wp:positionV relativeFrom="paragraph">
                  <wp:posOffset>13335</wp:posOffset>
                </wp:positionV>
                <wp:extent cx="7117715" cy="0"/>
                <wp:effectExtent l="8890" t="7620" r="7620" b="11430"/>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771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8AB4C" id="AutoShape 73" o:spid="_x0000_s1026" type="#_x0000_t32" style="position:absolute;margin-left:.75pt;margin-top:1.05pt;width:560.45pt;height:0;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">
                <v:stroke dashstyle="1 1" endcap="round"/>
                <w10:wrap anchorx="margin"/>
              </v:shape>
            </w:pict>
          </mc:Fallback>
        </mc:AlternateContent>
      </w:r>
    </w:p>
    <w:p w14:paraId="609955A8" w14:textId="58DA6D76" w:rsidR="00CC3508" w:rsidRPr="00E05660" w:rsidRDefault="007C3D52" w:rsidP="00E05660">
      <w:pPr>
        <w:jc w:val="both"/>
        <w:rPr>
          <w:rFonts w:cs="Calibri"/>
          <w:b/>
          <w:sz w:val="20"/>
        </w:rPr>
      </w:pPr>
      <w:r w:rsidRPr="00E05660">
        <w:rPr>
          <w:rFonts w:cs="Calibri"/>
          <w:b/>
          <w:noProof/>
          <w:sz w:val="20"/>
        </w:rPr>
        <mc:AlternateContent>
          <mc:Choice Requires="wps">
            <w:drawing>
              <wp:anchor distT="0" distB="0" distL="114300" distR="114300" simplePos="0" relativeHeight="251667968" behindDoc="0" locked="0" layoutInCell="1" allowOverlap="1" wp14:anchorId="6E2C289F" wp14:editId="15682EDC">
                <wp:simplePos x="0" y="0"/>
                <wp:positionH relativeFrom="margin">
                  <wp:align>left</wp:align>
                </wp:positionH>
                <wp:positionV relativeFrom="paragraph">
                  <wp:posOffset>52070</wp:posOffset>
                </wp:positionV>
                <wp:extent cx="7117715" cy="0"/>
                <wp:effectExtent l="10795" t="6985" r="5715" b="12065"/>
                <wp:wrapNone/>
                <wp:docPr id="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771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7FA26" id="AutoShape 84" o:spid="_x0000_s1026" type="#_x0000_t32" style="position:absolute;margin-left:0;margin-top:4.1pt;width:560.45pt;height:0;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">
                <v:stroke dashstyle="1 1" endcap="round"/>
                <w10:wrap anchorx="margin"/>
              </v:shape>
            </w:pict>
          </mc:Fallback>
        </mc:AlternateContent>
      </w:r>
    </w:p>
    <w:p w14:paraId="7577E731" w14:textId="77777777" w:rsidR="00722498" w:rsidRPr="00E05660" w:rsidRDefault="00722498" w:rsidP="00E05660">
      <w:pPr>
        <w:ind w:left="28" w:right="28"/>
        <w:jc w:val="both"/>
        <w:rPr>
          <w:rFonts w:cs="Calibri"/>
          <w:sz w:val="20"/>
        </w:rPr>
      </w:pPr>
    </w:p>
    <w:p w14:paraId="13ED48DA" w14:textId="263F293C" w:rsidR="0030317B" w:rsidRDefault="00DB03D5" w:rsidP="0003308B">
      <w:pPr>
        <w:shd w:val="clear" w:color="auto" w:fill="863089"/>
        <w:ind w:right="142"/>
        <w:jc w:val="center"/>
        <w:rPr>
          <w:rFonts w:cs="Aharoni"/>
          <w:b/>
          <w:color w:val="FFFFFF"/>
          <w:sz w:val="22"/>
          <w:szCs w:val="22"/>
        </w:rPr>
      </w:pPr>
      <w:r w:rsidRPr="00B97E38">
        <w:rPr>
          <w:rFonts w:cs="Aharoni"/>
          <w:b/>
          <w:color w:val="FFFFFF"/>
          <w:sz w:val="22"/>
          <w:szCs w:val="22"/>
        </w:rPr>
        <w:t>ATTENTION ! Chaque pèlerin de nationalité française doit se munir d’un passeport valide au minimum six mois après la date d’entrée en ISRAËL</w:t>
      </w:r>
      <w:r w:rsidR="00E54FF0" w:rsidRPr="00B97E38">
        <w:rPr>
          <w:rFonts w:cs="Aharoni"/>
          <w:b/>
          <w:color w:val="FFFFFF"/>
          <w:sz w:val="22"/>
          <w:szCs w:val="22"/>
        </w:rPr>
        <w:t xml:space="preserve">. </w:t>
      </w:r>
    </w:p>
    <w:p w14:paraId="11108507" w14:textId="77777777" w:rsidR="00DB03D5" w:rsidRPr="00B97E38" w:rsidRDefault="00E54FF0" w:rsidP="0003308B">
      <w:pPr>
        <w:shd w:val="clear" w:color="auto" w:fill="863089"/>
        <w:ind w:right="142"/>
        <w:jc w:val="center"/>
        <w:rPr>
          <w:rFonts w:cs="Aharoni"/>
          <w:b/>
          <w:color w:val="FFFFFF"/>
          <w:sz w:val="22"/>
          <w:szCs w:val="22"/>
        </w:rPr>
      </w:pPr>
      <w:r w:rsidRPr="00B97E38">
        <w:rPr>
          <w:rFonts w:cs="Aharoni"/>
          <w:b/>
          <w:color w:val="FFFFFF"/>
          <w:sz w:val="22"/>
          <w:szCs w:val="22"/>
        </w:rPr>
        <w:t>Merci de joindre une photocopie à ce bulletin d’inscription.</w:t>
      </w:r>
    </w:p>
    <w:p w14:paraId="41CC0900" w14:textId="77777777" w:rsidR="00ED3566" w:rsidRDefault="00ED3566" w:rsidP="00722498">
      <w:pPr>
        <w:jc w:val="right"/>
        <w:rPr>
          <w:rFonts w:cs="Calibri"/>
          <w:sz w:val="22"/>
          <w:szCs w:val="22"/>
        </w:rPr>
      </w:pPr>
    </w:p>
    <w:p w14:paraId="4B822C53" w14:textId="77777777" w:rsidR="009A79A3" w:rsidRPr="00212AA6" w:rsidRDefault="009A79A3" w:rsidP="006876A3">
      <w:pPr>
        <w:ind w:left="28" w:right="28"/>
        <w:jc w:val="right"/>
        <w:rPr>
          <w:rFonts w:cs="Calibri"/>
          <w:sz w:val="22"/>
          <w:szCs w:val="22"/>
        </w:rPr>
      </w:pPr>
      <w:r w:rsidRPr="00212AA6">
        <w:rPr>
          <w:rFonts w:cs="Calibri"/>
          <w:sz w:val="22"/>
          <w:szCs w:val="22"/>
        </w:rPr>
        <w:t xml:space="preserve">Déclare avoir pris connaissance des conditions </w:t>
      </w:r>
      <w:r w:rsidR="00167229">
        <w:rPr>
          <w:rFonts w:cs="Calibri"/>
          <w:sz w:val="22"/>
          <w:szCs w:val="22"/>
        </w:rPr>
        <w:t xml:space="preserve">particulières et </w:t>
      </w:r>
      <w:r w:rsidR="006432CD">
        <w:rPr>
          <w:rFonts w:cs="Calibri"/>
          <w:sz w:val="22"/>
          <w:szCs w:val="22"/>
        </w:rPr>
        <w:t>générales de vente</w:t>
      </w:r>
    </w:p>
    <w:p w14:paraId="5BEB587F" w14:textId="7DB7DC96" w:rsidR="009A79A3" w:rsidRPr="00212AA6" w:rsidRDefault="007C3D52" w:rsidP="00722498">
      <w:pPr>
        <w:jc w:val="right"/>
        <w:rPr>
          <w:rFonts w:cs="Calibri"/>
          <w:sz w:val="22"/>
          <w:szCs w:val="22"/>
        </w:rPr>
      </w:pPr>
      <w:r>
        <w:rPr>
          <w:rFonts w:cs="Calibri"/>
          <w:noProof/>
          <w:sz w:val="22"/>
          <w:szCs w:val="22"/>
        </w:rPr>
        <mc:AlternateContent>
          <mc:Choice Requires="wps">
            <w:drawing>
              <wp:anchor distT="0" distB="0" distL="114300" distR="114300" simplePos="0" relativeHeight="251659776" behindDoc="0" locked="0" layoutInCell="1" allowOverlap="1" wp14:anchorId="2F1F523A" wp14:editId="6DC3704B">
                <wp:simplePos x="0" y="0"/>
                <wp:positionH relativeFrom="column">
                  <wp:posOffset>3896360</wp:posOffset>
                </wp:positionH>
                <wp:positionV relativeFrom="paragraph">
                  <wp:posOffset>153670</wp:posOffset>
                </wp:positionV>
                <wp:extent cx="1851660" cy="0"/>
                <wp:effectExtent l="9525" t="8890" r="5715" b="10160"/>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5CD18" id="AutoShape 69" o:spid="_x0000_s1026" type="#_x0000_t32" style="position:absolute;margin-left:306.8pt;margin-top:12.1pt;width:145.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">
                <v:stroke dashstyle="1 1" endcap="round"/>
              </v:shape>
            </w:pict>
          </mc:Fallback>
        </mc:AlternateContent>
      </w:r>
      <w:r>
        <w:rPr>
          <w:rFonts w:cs="Calibri"/>
          <w:noProof/>
          <w:sz w:val="22"/>
          <w:szCs w:val="22"/>
        </w:rPr>
        <mc:AlternateContent>
          <mc:Choice Requires="wps">
            <w:drawing>
              <wp:anchor distT="0" distB="0" distL="114300" distR="114300" simplePos="0" relativeHeight="251660800" behindDoc="0" locked="0" layoutInCell="1" allowOverlap="1" wp14:anchorId="5FA2354A" wp14:editId="644D5408">
                <wp:simplePos x="0" y="0"/>
                <wp:positionH relativeFrom="column">
                  <wp:posOffset>5969000</wp:posOffset>
                </wp:positionH>
                <wp:positionV relativeFrom="paragraph">
                  <wp:posOffset>154305</wp:posOffset>
                </wp:positionV>
                <wp:extent cx="289560" cy="0"/>
                <wp:effectExtent l="5715" t="9525" r="9525" b="952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2E7A6F" id="AutoShape 70" o:spid="_x0000_s1026" type="#_x0000_t32" style="position:absolute;margin-left:470pt;margin-top:12.15pt;width:22.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">
                <v:stroke dashstyle="1 1" endcap="round"/>
              </v:shape>
            </w:pict>
          </mc:Fallback>
        </mc:AlternateContent>
      </w:r>
      <w:r>
        <w:rPr>
          <w:rFonts w:cs="Calibri"/>
          <w:noProof/>
          <w:sz w:val="22"/>
          <w:szCs w:val="22"/>
        </w:rPr>
        <mc:AlternateContent>
          <mc:Choice Requires="wps">
            <w:drawing>
              <wp:anchor distT="0" distB="0" distL="114300" distR="114300" simplePos="0" relativeHeight="251662848" behindDoc="0" locked="0" layoutInCell="1" allowOverlap="1" wp14:anchorId="6CE336E4" wp14:editId="2ABAB232">
                <wp:simplePos x="0" y="0"/>
                <wp:positionH relativeFrom="column">
                  <wp:posOffset>6801485</wp:posOffset>
                </wp:positionH>
                <wp:positionV relativeFrom="paragraph">
                  <wp:posOffset>154940</wp:posOffset>
                </wp:positionV>
                <wp:extent cx="289560" cy="0"/>
                <wp:effectExtent l="9525" t="10160" r="5715" b="8890"/>
                <wp:wrapNone/>
                <wp:docPr id="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17A7A3" id="AutoShape 72" o:spid="_x0000_s1026" type="#_x0000_t32" style="position:absolute;margin-left:535.55pt;margin-top:12.2pt;width:22.8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">
                <v:stroke dashstyle="1 1" endcap="round"/>
              </v:shape>
            </w:pict>
          </mc:Fallback>
        </mc:AlternateContent>
      </w:r>
      <w:r>
        <w:rPr>
          <w:rFonts w:cs="Calibri"/>
          <w:noProof/>
          <w:sz w:val="22"/>
          <w:szCs w:val="22"/>
        </w:rPr>
        <mc:AlternateContent>
          <mc:Choice Requires="wps">
            <w:drawing>
              <wp:anchor distT="0" distB="0" distL="114300" distR="114300" simplePos="0" relativeHeight="251661824" behindDoc="0" locked="0" layoutInCell="1" allowOverlap="1" wp14:anchorId="63BDAEF4" wp14:editId="1688DDFC">
                <wp:simplePos x="0" y="0"/>
                <wp:positionH relativeFrom="column">
                  <wp:posOffset>6388100</wp:posOffset>
                </wp:positionH>
                <wp:positionV relativeFrom="paragraph">
                  <wp:posOffset>154940</wp:posOffset>
                </wp:positionV>
                <wp:extent cx="289560" cy="0"/>
                <wp:effectExtent l="5715" t="10160" r="9525" b="8890"/>
                <wp:wrapNone/>
                <wp:docPr id="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23C9B9" id="AutoShape 71" o:spid="_x0000_s1026" type="#_x0000_t32" style="position:absolute;margin-left:503pt;margin-top:12.2pt;width:22.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">
                <v:stroke dashstyle="1 1" endcap="round"/>
              </v:shape>
            </w:pict>
          </mc:Fallback>
        </mc:AlternateContent>
      </w:r>
      <w:r w:rsidR="009A79A3" w:rsidRPr="00212AA6">
        <w:rPr>
          <w:rFonts w:cs="Calibri"/>
          <w:sz w:val="22"/>
          <w:szCs w:val="22"/>
        </w:rPr>
        <w:t>Fait à</w:t>
      </w:r>
      <w:r w:rsidR="00CB28EA">
        <w:rPr>
          <w:rFonts w:cs="Calibri"/>
          <w:sz w:val="22"/>
          <w:szCs w:val="22"/>
        </w:rPr>
        <w:t xml:space="preserve"> </w:t>
      </w:r>
      <w:r w:rsidR="00CB28EA">
        <w:rPr>
          <w:rFonts w:cs="Calibri"/>
          <w:sz w:val="22"/>
          <w:szCs w:val="22"/>
        </w:rPr>
        <w:tab/>
      </w:r>
      <w:r w:rsidR="00CB28EA">
        <w:rPr>
          <w:rFonts w:cs="Calibri"/>
          <w:sz w:val="22"/>
          <w:szCs w:val="22"/>
        </w:rPr>
        <w:tab/>
      </w:r>
      <w:r w:rsidR="00CB28EA">
        <w:rPr>
          <w:rFonts w:cs="Calibri"/>
          <w:sz w:val="22"/>
          <w:szCs w:val="22"/>
        </w:rPr>
        <w:tab/>
      </w:r>
      <w:r w:rsidR="00CB28EA">
        <w:rPr>
          <w:rFonts w:cs="Calibri"/>
          <w:sz w:val="22"/>
          <w:szCs w:val="22"/>
        </w:rPr>
        <w:tab/>
      </w:r>
      <w:r w:rsidR="00CB28EA">
        <w:rPr>
          <w:rFonts w:cs="Calibri"/>
          <w:sz w:val="22"/>
          <w:szCs w:val="22"/>
        </w:rPr>
        <w:tab/>
      </w:r>
      <w:r w:rsidR="009A79A3" w:rsidRPr="00212AA6">
        <w:rPr>
          <w:rFonts w:cs="Calibri"/>
          <w:sz w:val="22"/>
          <w:szCs w:val="22"/>
        </w:rPr>
        <w:t>, le</w:t>
      </w:r>
      <w:r w:rsidR="00601D1F">
        <w:rPr>
          <w:rFonts w:cs="Calibri"/>
          <w:sz w:val="22"/>
          <w:szCs w:val="22"/>
        </w:rPr>
        <w:t xml:space="preserve">            </w:t>
      </w:r>
      <w:r w:rsidR="009A79A3" w:rsidRPr="00212AA6">
        <w:rPr>
          <w:rFonts w:cs="Calibri"/>
        </w:rPr>
        <w:t>/</w:t>
      </w:r>
      <w:r w:rsidR="00601D1F">
        <w:rPr>
          <w:rFonts w:cs="Calibri"/>
        </w:rPr>
        <w:t xml:space="preserve">          </w:t>
      </w:r>
      <w:r w:rsidR="009A79A3" w:rsidRPr="00212AA6">
        <w:rPr>
          <w:rFonts w:cs="Calibri"/>
        </w:rPr>
        <w:t>/</w:t>
      </w:r>
      <w:r w:rsidR="00601D1F">
        <w:rPr>
          <w:rFonts w:cs="Calibri"/>
        </w:rPr>
        <w:t xml:space="preserve">         </w:t>
      </w:r>
      <w:proofErr w:type="gramStart"/>
      <w:r w:rsidR="00601D1F">
        <w:rPr>
          <w:rFonts w:cs="Calibri"/>
        </w:rPr>
        <w:t xml:space="preserve">  </w:t>
      </w:r>
      <w:r w:rsidR="009A79A3" w:rsidRPr="00212AA6">
        <w:rPr>
          <w:rFonts w:cs="Calibri"/>
        </w:rPr>
        <w:t>,</w:t>
      </w:r>
      <w:proofErr w:type="gramEnd"/>
    </w:p>
    <w:p w14:paraId="6EAEF300" w14:textId="77777777" w:rsidR="009A79A3" w:rsidRDefault="009A79A3" w:rsidP="00722498">
      <w:pPr>
        <w:jc w:val="right"/>
        <w:rPr>
          <w:rFonts w:cs="Calibri"/>
          <w:sz w:val="22"/>
          <w:szCs w:val="22"/>
        </w:rPr>
      </w:pPr>
      <w:r w:rsidRPr="00212AA6">
        <w:rPr>
          <w:rFonts w:cs="Calibri"/>
          <w:sz w:val="22"/>
          <w:szCs w:val="22"/>
        </w:rPr>
        <w:t>Signature précédée de la mention</w:t>
      </w:r>
      <w:proofErr w:type="gramStart"/>
      <w:r w:rsidRPr="00212AA6">
        <w:rPr>
          <w:rFonts w:cs="Calibri"/>
          <w:sz w:val="22"/>
          <w:szCs w:val="22"/>
        </w:rPr>
        <w:t xml:space="preserve"> «Lu</w:t>
      </w:r>
      <w:proofErr w:type="gramEnd"/>
      <w:r w:rsidRPr="00212AA6">
        <w:rPr>
          <w:rFonts w:cs="Calibri"/>
          <w:sz w:val="22"/>
          <w:szCs w:val="22"/>
        </w:rPr>
        <w:t xml:space="preserve"> et approuvé»,</w:t>
      </w:r>
    </w:p>
    <w:p w14:paraId="48AD324C" w14:textId="601DA734" w:rsidR="00E54FF0" w:rsidRDefault="00E54FF0" w:rsidP="00AF5B85">
      <w:pPr>
        <w:rPr>
          <w:rFonts w:cs="Calibri"/>
          <w:sz w:val="22"/>
          <w:szCs w:val="22"/>
        </w:rPr>
      </w:pPr>
    </w:p>
    <w:p w14:paraId="6CA46FDF" w14:textId="7B64B31F" w:rsidR="00770C7E" w:rsidRDefault="00770C7E" w:rsidP="00AF5B85">
      <w:pPr>
        <w:rPr>
          <w:rFonts w:cs="Calibri"/>
          <w:sz w:val="22"/>
          <w:szCs w:val="22"/>
        </w:rPr>
      </w:pPr>
    </w:p>
    <w:p w14:paraId="6138A8DE" w14:textId="55B3292F" w:rsidR="00770C7E" w:rsidRDefault="00770C7E" w:rsidP="00AF5B85">
      <w:pPr>
        <w:rPr>
          <w:rFonts w:cs="Calibri"/>
          <w:sz w:val="22"/>
          <w:szCs w:val="22"/>
        </w:rPr>
      </w:pPr>
    </w:p>
    <w:p w14:paraId="553FD66D" w14:textId="0D11F216" w:rsidR="00770C7E" w:rsidRDefault="00770C7E" w:rsidP="00AF5B85">
      <w:pPr>
        <w:rPr>
          <w:rFonts w:cs="Calibri"/>
          <w:sz w:val="22"/>
          <w:szCs w:val="22"/>
        </w:rPr>
      </w:pPr>
    </w:p>
    <w:p w14:paraId="0480EB58" w14:textId="77777777" w:rsidR="00770C7E" w:rsidRDefault="00770C7E" w:rsidP="00AF5B85">
      <w:pPr>
        <w:rPr>
          <w:rFonts w:cs="Calibri"/>
          <w:sz w:val="22"/>
          <w:szCs w:val="22"/>
        </w:rPr>
      </w:pPr>
    </w:p>
    <w:p w14:paraId="376F6BA5" w14:textId="77777777" w:rsidR="006432CD" w:rsidRPr="006B4006" w:rsidRDefault="006432CD" w:rsidP="006432CD">
      <w:pPr>
        <w:pStyle w:val="Pieddepage"/>
        <w:rPr>
          <w:rFonts w:ascii="Calibri" w:hAnsi="Calibri" w:cs="Calibri"/>
          <w:sz w:val="22"/>
          <w:szCs w:val="22"/>
        </w:rPr>
      </w:pPr>
      <w:r w:rsidRPr="006B4006">
        <w:rPr>
          <w:rFonts w:ascii="Calibri" w:hAnsi="Calibri" w:cs="Calibri"/>
          <w:sz w:val="22"/>
          <w:szCs w:val="22"/>
        </w:rPr>
        <w:t>IM035100040</w:t>
      </w:r>
    </w:p>
    <w:p w14:paraId="48817135" w14:textId="77777777" w:rsidR="009A79A3" w:rsidRPr="00852E71" w:rsidRDefault="009A79A3" w:rsidP="006B4006">
      <w:pPr>
        <w:pBdr>
          <w:top w:val="single" w:sz="4" w:space="1" w:color="auto"/>
          <w:left w:val="single" w:sz="4" w:space="0" w:color="auto"/>
          <w:bottom w:val="single" w:sz="4" w:space="1" w:color="auto"/>
          <w:right w:val="single" w:sz="4" w:space="4" w:color="auto"/>
        </w:pBdr>
        <w:ind w:left="57" w:right="57"/>
        <w:rPr>
          <w:rFonts w:cs="Calibri"/>
          <w:sz w:val="16"/>
          <w:szCs w:val="16"/>
        </w:rPr>
      </w:pPr>
      <w:r w:rsidRPr="00852E71">
        <w:rPr>
          <w:rFonts w:cs="Calibri"/>
          <w:sz w:val="16"/>
          <w:szCs w:val="16"/>
        </w:rPr>
        <w:t xml:space="preserve">Les données vous concernant sont destinées à l’agence </w:t>
      </w:r>
      <w:proofErr w:type="spellStart"/>
      <w:r w:rsidRPr="00852E71">
        <w:rPr>
          <w:rFonts w:cs="Calibri"/>
          <w:sz w:val="16"/>
          <w:szCs w:val="16"/>
        </w:rPr>
        <w:t>Bipel</w:t>
      </w:r>
      <w:proofErr w:type="spellEnd"/>
      <w:r w:rsidRPr="00852E71">
        <w:rPr>
          <w:rFonts w:cs="Calibri"/>
          <w:sz w:val="16"/>
          <w:szCs w:val="16"/>
        </w:rPr>
        <w:t xml:space="preserve">. Elles sont nécessaires au traitement et à la gestion de votre inscription. </w:t>
      </w:r>
    </w:p>
    <w:p w14:paraId="28E0D70C" w14:textId="77777777" w:rsidR="001E610A" w:rsidRPr="001E610A" w:rsidRDefault="009A79A3" w:rsidP="006B4006">
      <w:pPr>
        <w:pBdr>
          <w:top w:val="single" w:sz="4" w:space="1" w:color="auto"/>
          <w:left w:val="single" w:sz="4" w:space="0" w:color="auto"/>
          <w:bottom w:val="single" w:sz="4" w:space="1" w:color="auto"/>
          <w:right w:val="single" w:sz="4" w:space="4" w:color="auto"/>
        </w:pBdr>
        <w:ind w:left="57" w:right="57"/>
        <w:rPr>
          <w:rFonts w:cs="Calibri"/>
          <w:sz w:val="16"/>
          <w:szCs w:val="16"/>
        </w:rPr>
        <w:sectPr w:rsidR="001E610A" w:rsidRPr="001E610A" w:rsidSect="003E47E2">
          <w:headerReference w:type="even" r:id="rId12"/>
          <w:headerReference w:type="default" r:id="rId13"/>
          <w:footerReference w:type="even" r:id="rId14"/>
          <w:footerReference w:type="default" r:id="rId15"/>
          <w:headerReference w:type="first" r:id="rId16"/>
          <w:footerReference w:type="first" r:id="rId17"/>
          <w:pgSz w:w="11906" w:h="16838" w:code="9"/>
          <w:pgMar w:top="284" w:right="284" w:bottom="284" w:left="284" w:header="0" w:footer="0" w:gutter="0"/>
          <w:cols w:space="709"/>
          <w:docGrid w:linePitch="326"/>
        </w:sectPr>
      </w:pPr>
      <w:r w:rsidRPr="00852E71">
        <w:rPr>
          <w:rFonts w:cs="Calibri"/>
          <w:sz w:val="16"/>
          <w:szCs w:val="16"/>
        </w:rPr>
        <w:t xml:space="preserve">Elles pourront éventuellement être utilisées par nos services internes. </w:t>
      </w:r>
      <w:r w:rsidR="00AF5B85" w:rsidRPr="00852E71">
        <w:rPr>
          <w:rFonts w:cs="Calibri"/>
          <w:sz w:val="16"/>
          <w:szCs w:val="16"/>
        </w:rPr>
        <w:t xml:space="preserve">Si vous ne le souhaitez pas, veuillez cocher la case ci-contre   </w:t>
      </w:r>
      <w:r w:rsidR="00AF5B85" w:rsidRPr="00852E71">
        <w:rPr>
          <w:rFonts w:cs="Calibri"/>
          <w:sz w:val="16"/>
          <w:szCs w:val="16"/>
        </w:rPr>
        <w:sym w:font="Webdings" w:char="F063"/>
      </w:r>
      <w:r w:rsidR="00AF5B85">
        <w:rPr>
          <w:rFonts w:cs="Calibri"/>
          <w:sz w:val="16"/>
          <w:szCs w:val="16"/>
        </w:rPr>
        <w:t xml:space="preserve">  </w:t>
      </w:r>
      <w:r w:rsidRPr="00852E71">
        <w:rPr>
          <w:rFonts w:cs="Calibri"/>
          <w:sz w:val="16"/>
          <w:szCs w:val="16"/>
        </w:rPr>
        <w:t xml:space="preserve">Vous disposez à tout moment d'un droit d'accès et de rectification, d'opposition et de suppression des données vous concernant (loi "informatique et libertés" du 06/01/78). </w:t>
      </w:r>
    </w:p>
    <w:p w14:paraId="54A6A433" w14:textId="77777777" w:rsidR="0051002F" w:rsidRPr="001E610A" w:rsidRDefault="00722498" w:rsidP="00CB1897">
      <w:pPr>
        <w:jc w:val="both"/>
        <w:rPr>
          <w:rFonts w:cs="Calibri"/>
          <w:sz w:val="14"/>
          <w:szCs w:val="14"/>
        </w:rPr>
      </w:pPr>
      <w:r>
        <w:rPr>
          <w:rFonts w:cs="Calibri"/>
          <w:sz w:val="14"/>
          <w:szCs w:val="14"/>
        </w:rPr>
        <w:br w:type="page"/>
      </w:r>
      <w:r w:rsidR="0051002F" w:rsidRPr="001E610A">
        <w:rPr>
          <w:rFonts w:cs="Calibri"/>
          <w:sz w:val="14"/>
          <w:szCs w:val="14"/>
        </w:rPr>
        <w:lastRenderedPageBreak/>
        <w:t>Conformément aux dispositions de l’article R211-12 du Code du Tourisme (extrait du Code du Tourisme et de la Loi n° 2009-888 du 22 juillet 2009), les dispositions des articles R 211-3 à R211-11 du Code du Tourisme sont reproduites à titre de Conditions Générales de Vente et applicables exclusivement à l’organisation et à la vente de voyages, séjours et forfaits touristiques au sens des articles L 211-1 du Code du Tourisme.</w:t>
      </w:r>
    </w:p>
    <w:p w14:paraId="17F62540" w14:textId="77777777" w:rsidR="0051002F" w:rsidRPr="001E610A" w:rsidRDefault="0051002F" w:rsidP="0051002F">
      <w:pPr>
        <w:jc w:val="both"/>
        <w:rPr>
          <w:rFonts w:cs="Calibri"/>
          <w:sz w:val="14"/>
          <w:szCs w:val="14"/>
        </w:rPr>
      </w:pPr>
      <w:r w:rsidRPr="001E610A">
        <w:rPr>
          <w:rFonts w:cs="Calibri"/>
          <w:sz w:val="14"/>
          <w:szCs w:val="14"/>
        </w:rPr>
        <w:t>Dès lors, à défaut de dispositions contraires figurant au recto du présent document, les caractéristiques, conditions particulières et prix du voyage tels qu’indiqués dans la brochure, le devis, la proposition de l’organisateur, seront contractuels dès la signature du bulletin d’inscription. BIPEL a souscrit auprès de RSA  153 rue St Honoré – 75001 PARIS, N° de police 700008 garantissant sa Responsabilité Civile Professionnelle à hauteur de 1 000 000 Euros. La caut</w:t>
      </w:r>
      <w:r w:rsidR="004D4C29">
        <w:rPr>
          <w:rFonts w:cs="Calibri"/>
          <w:sz w:val="14"/>
          <w:szCs w:val="14"/>
        </w:rPr>
        <w:t>ion bancaire est garantie par Groupama 8-10 rue d’Astorg-75008 PARIS</w:t>
      </w:r>
      <w:r w:rsidRPr="001E610A">
        <w:rPr>
          <w:rFonts w:cs="Calibri"/>
          <w:sz w:val="14"/>
          <w:szCs w:val="14"/>
        </w:rPr>
        <w:t>.</w:t>
      </w:r>
    </w:p>
    <w:p w14:paraId="58FFD13B" w14:textId="77777777" w:rsidR="0051002F" w:rsidRPr="001E610A" w:rsidRDefault="0051002F" w:rsidP="0051002F">
      <w:pPr>
        <w:rPr>
          <w:rFonts w:eastAsia="Times New Roman" w:cs="Calibri"/>
          <w:sz w:val="14"/>
          <w:szCs w:val="16"/>
        </w:rPr>
      </w:pPr>
      <w:r w:rsidRPr="001E610A">
        <w:rPr>
          <w:rFonts w:eastAsia="Times New Roman" w:cs="Calibri"/>
          <w:b/>
          <w:bCs/>
          <w:color w:val="000000"/>
          <w:sz w:val="14"/>
          <w:szCs w:val="16"/>
        </w:rPr>
        <w:t>ARTICLE R 211-3</w:t>
      </w:r>
      <w:r w:rsidRPr="001E610A">
        <w:rPr>
          <w:rFonts w:eastAsia="Times New Roman" w:cs="Calibri"/>
          <w:sz w:val="14"/>
          <w:szCs w:val="16"/>
        </w:rPr>
        <w:t xml:space="preserve"> </w:t>
      </w:r>
    </w:p>
    <w:p w14:paraId="690A9B20" w14:textId="77777777" w:rsidR="009A79A3" w:rsidRDefault="0051002F" w:rsidP="0051002F">
      <w:pPr>
        <w:jc w:val="both"/>
        <w:rPr>
          <w:rFonts w:eastAsia="Times New Roman" w:cs="Calibri"/>
          <w:sz w:val="14"/>
          <w:szCs w:val="14"/>
        </w:rPr>
      </w:pPr>
      <w:r w:rsidRPr="001E610A">
        <w:rPr>
          <w:rFonts w:eastAsia="Times New Roman" w:cs="Calibri"/>
          <w:sz w:val="14"/>
          <w:szCs w:val="14"/>
        </w:rPr>
        <w:t xml:space="preserve">Sous réserve des exclusions prévues aux troisième et quatrième alinéas de l'article L. 211-7, toute offre et toute vente de prestations de voyages ou de séjours donnent lieu à la remise de documents appropriés qui répondent aux règles définies par la présente section. </w:t>
      </w:r>
    </w:p>
    <w:p w14:paraId="56EDFA88" w14:textId="77777777" w:rsidR="009A79A3" w:rsidRDefault="0051002F" w:rsidP="0051002F">
      <w:pPr>
        <w:jc w:val="both"/>
        <w:rPr>
          <w:rFonts w:eastAsia="Times New Roman" w:cs="Calibri"/>
          <w:sz w:val="14"/>
          <w:szCs w:val="14"/>
        </w:rPr>
      </w:pPr>
      <w:r w:rsidRPr="001E610A">
        <w:rPr>
          <w:rFonts w:eastAsia="Times New Roman" w:cs="Calibri"/>
          <w:sz w:val="14"/>
          <w:szCs w:val="14"/>
        </w:rPr>
        <w:t xml:space="preserve">En cas de vente de titres de transport aérien ou de titres de transport sur ligne régulière non accompagnée de prestations liées à ces transports, le vendeur délivre à l'acheteur un ou plusieurs billets de passage pour la totalité du voyage, émis par le transporteur ou sous sa responsabilité. Dans le cas de transport à la demande, le nom et l'adresse du transporteur, pour le compte duquel les billets sont émis, doivent être mentionnés. </w:t>
      </w:r>
    </w:p>
    <w:p w14:paraId="02B1206E"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 xml:space="preserve">La facturation séparée des divers éléments d'un même forfait touristique ne soustrait pas le vendeur aux obligations qui lui sont faites par les dispositions réglementaires de la présente section. </w:t>
      </w:r>
    </w:p>
    <w:p w14:paraId="6035DA73" w14:textId="77777777" w:rsidR="0051002F" w:rsidRPr="001E610A" w:rsidRDefault="0051002F" w:rsidP="0051002F">
      <w:pPr>
        <w:rPr>
          <w:rFonts w:eastAsia="Times New Roman" w:cs="Calibri"/>
          <w:sz w:val="2"/>
          <w:szCs w:val="12"/>
        </w:rPr>
      </w:pPr>
    </w:p>
    <w:p w14:paraId="0D0A5A5B" w14:textId="77777777" w:rsidR="0051002F" w:rsidRPr="001E610A" w:rsidRDefault="0051002F" w:rsidP="0051002F">
      <w:pPr>
        <w:rPr>
          <w:rFonts w:eastAsia="Times New Roman" w:cs="Calibri"/>
          <w:sz w:val="14"/>
          <w:szCs w:val="16"/>
        </w:rPr>
      </w:pPr>
      <w:r w:rsidRPr="001E610A">
        <w:rPr>
          <w:rFonts w:eastAsia="Times New Roman" w:cs="Calibri"/>
          <w:b/>
          <w:bCs/>
          <w:color w:val="000000"/>
          <w:sz w:val="14"/>
          <w:szCs w:val="16"/>
        </w:rPr>
        <w:t>ARTICLE R 211-3-1</w:t>
      </w:r>
      <w:r w:rsidRPr="001E610A">
        <w:rPr>
          <w:rFonts w:eastAsia="Times New Roman" w:cs="Calibri"/>
          <w:sz w:val="14"/>
          <w:szCs w:val="16"/>
        </w:rPr>
        <w:t xml:space="preserve"> </w:t>
      </w:r>
    </w:p>
    <w:p w14:paraId="613900BD"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 xml:space="preserve">L'échange d'informations précontractuelles ou la mise à disposition des conditions contractuelles est effectué par écrit. Ils peuvent se faire par voie électronique dans les conditions de validité et d'exercice prévues aux articles 1369-1 à 1369-11 du code civil. Sont mentionnés le nom ou la raison sociale et l'adresse du vendeur ainsi que l'indication de son immatriculation au registre prévu au a de l'article L. 141-3 ou, le cas échéant, le nom, l'adresse et l'indication de l'immatriculation de la fédération ou de l'union mentionnées au deuxième alinéa de l'article R. 211-2. </w:t>
      </w:r>
    </w:p>
    <w:p w14:paraId="62DE4EE4" w14:textId="77777777" w:rsidR="0051002F" w:rsidRPr="001E610A" w:rsidRDefault="0051002F" w:rsidP="0051002F">
      <w:pPr>
        <w:rPr>
          <w:rFonts w:eastAsia="Times New Roman" w:cs="Calibri"/>
          <w:sz w:val="2"/>
          <w:szCs w:val="12"/>
        </w:rPr>
      </w:pPr>
    </w:p>
    <w:p w14:paraId="058560D1" w14:textId="77777777" w:rsidR="0051002F" w:rsidRPr="001E610A" w:rsidRDefault="0051002F" w:rsidP="0051002F">
      <w:pPr>
        <w:rPr>
          <w:rFonts w:eastAsia="Times New Roman" w:cs="Calibri"/>
          <w:sz w:val="14"/>
          <w:szCs w:val="16"/>
        </w:rPr>
      </w:pPr>
      <w:r w:rsidRPr="001E610A">
        <w:rPr>
          <w:rFonts w:eastAsia="Times New Roman" w:cs="Calibri"/>
          <w:b/>
          <w:bCs/>
          <w:color w:val="000000"/>
          <w:sz w:val="14"/>
          <w:szCs w:val="16"/>
        </w:rPr>
        <w:t>ARTICLE R 211-4</w:t>
      </w:r>
      <w:r w:rsidRPr="001E610A">
        <w:rPr>
          <w:rFonts w:eastAsia="Times New Roman" w:cs="Calibri"/>
          <w:sz w:val="14"/>
          <w:szCs w:val="16"/>
        </w:rPr>
        <w:t xml:space="preserve"> </w:t>
      </w:r>
    </w:p>
    <w:p w14:paraId="68DFD930"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Préalablement à la conclusion du contrat, le vendeur doit communiquer au consommateur les informations sur les prix, les dates et les autres éléments constitutifs des prestations fournies à l'occasion du voyage ou du séjour tels que :</w:t>
      </w:r>
    </w:p>
    <w:p w14:paraId="6E9BE72B" w14:textId="77777777" w:rsidR="009A79A3" w:rsidRDefault="0051002F" w:rsidP="0051002F">
      <w:pPr>
        <w:jc w:val="both"/>
        <w:rPr>
          <w:rFonts w:eastAsia="Times New Roman" w:cs="Calibri"/>
          <w:sz w:val="14"/>
          <w:szCs w:val="14"/>
        </w:rPr>
      </w:pPr>
      <w:r w:rsidRPr="001E610A">
        <w:rPr>
          <w:rFonts w:eastAsia="Times New Roman" w:cs="Calibri"/>
          <w:sz w:val="14"/>
          <w:szCs w:val="14"/>
        </w:rPr>
        <w:t xml:space="preserve"> 1° La destination, les moyens, les caractéristiques et les catégories de transports utilisés ;</w:t>
      </w:r>
    </w:p>
    <w:p w14:paraId="6E004990"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 xml:space="preserve">2° Le mode d'hébergement, sa situation, son niveau de confort et ses principales caractéristiques, son homologation et son classement touristique correspondant à la réglementation ou aux usages du pays d'accueil ; </w:t>
      </w:r>
    </w:p>
    <w:p w14:paraId="1C131DB7"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3° Les prestations de restauration proposées ;</w:t>
      </w:r>
    </w:p>
    <w:p w14:paraId="2467A776"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4° La description de l'itinéraire lorsqu'il s'agit d'un circuit ;</w:t>
      </w:r>
    </w:p>
    <w:p w14:paraId="37901343"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 xml:space="preserve">5° Les formalités administratives et sanitaires à accomplir par les nationaux ou par les ressortissants d'un autre </w:t>
      </w:r>
      <w:proofErr w:type="spellStart"/>
      <w:r w:rsidRPr="001E610A">
        <w:rPr>
          <w:rFonts w:eastAsia="Times New Roman" w:cs="Calibri"/>
          <w:sz w:val="14"/>
          <w:szCs w:val="14"/>
        </w:rPr>
        <w:t>Etat</w:t>
      </w:r>
      <w:proofErr w:type="spellEnd"/>
      <w:r w:rsidRPr="001E610A">
        <w:rPr>
          <w:rFonts w:eastAsia="Times New Roman" w:cs="Calibri"/>
          <w:sz w:val="14"/>
          <w:szCs w:val="14"/>
        </w:rPr>
        <w:t xml:space="preserve"> membre de l'Union européenne ou d'un </w:t>
      </w:r>
      <w:proofErr w:type="spellStart"/>
      <w:r w:rsidRPr="001E610A">
        <w:rPr>
          <w:rFonts w:eastAsia="Times New Roman" w:cs="Calibri"/>
          <w:sz w:val="14"/>
          <w:szCs w:val="14"/>
        </w:rPr>
        <w:t>Etat</w:t>
      </w:r>
      <w:proofErr w:type="spellEnd"/>
      <w:r w:rsidRPr="001E610A">
        <w:rPr>
          <w:rFonts w:eastAsia="Times New Roman" w:cs="Calibri"/>
          <w:sz w:val="14"/>
          <w:szCs w:val="14"/>
        </w:rPr>
        <w:t xml:space="preserve"> partie à l'accord sur l'Espace économique européen en cas, notamment, de franchissement des frontières ainsi que leurs délais d'accomplissement ;</w:t>
      </w:r>
    </w:p>
    <w:p w14:paraId="2D3FD06D"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6° Les visites, excursions et les autres services inclus dans le forfait ou éventuellement disponibles moyennant un supplément de prix ;</w:t>
      </w:r>
    </w:p>
    <w:p w14:paraId="042BAC55"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7° La taille minimale ou maximale du groupe permettant la réalisation du voyage ou du séjour ainsi que, si la réalisation du voyage ou du séjour est subordonnée à un nombre minimal de participants, la date limite d'information du consommateur en cas d'annulation du voyage ou du séjour ; cette date ne peut être fixée à moins de vingt et un jours avant le départ ;</w:t>
      </w:r>
    </w:p>
    <w:p w14:paraId="1A7EFE57"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8° Le montant ou le pourcentage du prix à verser à titre d'acompte à la conclusion du contrat ainsi que le calendrier de paiement du solde ;</w:t>
      </w:r>
    </w:p>
    <w:p w14:paraId="14F011B2"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9° Les modalités de révision des prix telles que prévues par le contrat en application de l'article R. 211-8 ;</w:t>
      </w:r>
    </w:p>
    <w:p w14:paraId="58E39515"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10° Les conditions d'annulation de nature contractuelle ;</w:t>
      </w:r>
    </w:p>
    <w:p w14:paraId="2DDB220B"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11° Les conditions d'annulation définies aux articles R. 211-9, R. 211-10 et R. 211-11 ;</w:t>
      </w:r>
    </w:p>
    <w:p w14:paraId="4AB5CA8D"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12° L'information concernant la souscription facultative d'un contrat d'assurance couvrant les conséquences de certains cas d'annulation ou d'un contrat d'assistance couvrant certains risques particuliers, notamment les frais de rapatriement en cas d'accident ou de maladie ;</w:t>
      </w:r>
    </w:p>
    <w:p w14:paraId="3B2852CC"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 xml:space="preserve">13° Lorsque le contrat comporte des prestations de transport aérien, l'information, pour chaque tronçon de vol, prévue aux articles R. 211-15 à R. 211-18. </w:t>
      </w:r>
    </w:p>
    <w:p w14:paraId="14FD3234" w14:textId="77777777" w:rsidR="0051002F" w:rsidRPr="001E610A" w:rsidRDefault="0051002F" w:rsidP="0051002F">
      <w:pPr>
        <w:rPr>
          <w:rFonts w:eastAsia="Times New Roman" w:cs="Calibri"/>
          <w:sz w:val="2"/>
          <w:szCs w:val="12"/>
        </w:rPr>
      </w:pPr>
    </w:p>
    <w:p w14:paraId="507BC36A" w14:textId="77777777" w:rsidR="0051002F" w:rsidRPr="001E610A" w:rsidRDefault="0051002F" w:rsidP="0051002F">
      <w:pPr>
        <w:rPr>
          <w:rFonts w:eastAsia="Times New Roman" w:cs="Calibri"/>
          <w:sz w:val="14"/>
          <w:szCs w:val="16"/>
        </w:rPr>
      </w:pPr>
      <w:r w:rsidRPr="001E610A">
        <w:rPr>
          <w:rFonts w:eastAsia="Times New Roman" w:cs="Calibri"/>
          <w:b/>
          <w:bCs/>
          <w:color w:val="000000"/>
          <w:sz w:val="14"/>
          <w:szCs w:val="16"/>
        </w:rPr>
        <w:t>ARTICLE R 211-5</w:t>
      </w:r>
      <w:r w:rsidRPr="001E610A">
        <w:rPr>
          <w:rFonts w:eastAsia="Times New Roman" w:cs="Calibri"/>
          <w:sz w:val="14"/>
          <w:szCs w:val="16"/>
        </w:rPr>
        <w:t xml:space="preserve"> </w:t>
      </w:r>
    </w:p>
    <w:p w14:paraId="3704A122"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 xml:space="preserve">L'information préalable faite au consommateur engage le vendeur, à moins que dans celle-ci le vendeur ne se soit réservé expressément le droit d'en modifier certains éléments. Le vendeur doit, dans ce cas, indiquer clairement dans quelle mesure cette modification peut intervenir et sur quels éléments. En tout état de cause, les modifications apportées à l'information préalable doivent être communiquées au consommateur avant la conclusion du contrat. </w:t>
      </w:r>
    </w:p>
    <w:p w14:paraId="47A67735" w14:textId="77777777" w:rsidR="0051002F" w:rsidRPr="001E610A" w:rsidRDefault="0051002F" w:rsidP="0051002F">
      <w:pPr>
        <w:rPr>
          <w:rFonts w:eastAsia="Times New Roman" w:cs="Calibri"/>
          <w:sz w:val="14"/>
          <w:szCs w:val="16"/>
        </w:rPr>
      </w:pPr>
      <w:r w:rsidRPr="001E610A">
        <w:rPr>
          <w:rFonts w:eastAsia="Times New Roman" w:cs="Calibri"/>
          <w:b/>
          <w:bCs/>
          <w:color w:val="000000"/>
          <w:sz w:val="14"/>
          <w:szCs w:val="16"/>
        </w:rPr>
        <w:t>ARTICLE R 211-6</w:t>
      </w:r>
      <w:r w:rsidRPr="001E610A">
        <w:rPr>
          <w:rFonts w:eastAsia="Times New Roman" w:cs="Calibri"/>
          <w:sz w:val="14"/>
          <w:szCs w:val="16"/>
        </w:rPr>
        <w:t xml:space="preserve"> </w:t>
      </w:r>
    </w:p>
    <w:p w14:paraId="58380EA2"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Le contrat conclu entre le vendeur et l'acheteur doit être écrit, établi en double exemplaire dont l'un est remis à l'acheteur, et signé par les deux parties. Lorsque le contrat est conclu par voie électronique, il est fait application des articles 1369-1 à 1369-11 du code civil. Le contrat doit comporter les clauses suivantes :</w:t>
      </w:r>
    </w:p>
    <w:p w14:paraId="799649A5"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1° Le nom et l'adresse du vendeur, de son garant et de son assureur ainsi que le nom et l'adresse de l'organisateur ;</w:t>
      </w:r>
    </w:p>
    <w:p w14:paraId="15943542"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2° La destination ou les destinations du voyage et, en cas de séjour fractionné, les différentes périodes et leurs dates ;</w:t>
      </w:r>
    </w:p>
    <w:p w14:paraId="71CBD142"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3° Les moyens, les caractéristiques et les catégories des transports utilisés, les dates et lieux de départ et de retour ;</w:t>
      </w:r>
    </w:p>
    <w:p w14:paraId="3327B83B"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4° Le mode d'hébergement, sa situation, son niveau de confort et ses principales caractéristiques et son classement touristique en vertu des réglementations ou des usages du pays d'accueil ;</w:t>
      </w:r>
    </w:p>
    <w:p w14:paraId="15D36E9A"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5° Les prestations de restauration proposées ;</w:t>
      </w:r>
    </w:p>
    <w:p w14:paraId="6B46C224" w14:textId="77777777" w:rsidR="00D4779F" w:rsidRDefault="0051002F" w:rsidP="0051002F">
      <w:pPr>
        <w:jc w:val="both"/>
        <w:rPr>
          <w:rFonts w:eastAsia="Times New Roman" w:cs="Calibri"/>
          <w:sz w:val="14"/>
          <w:szCs w:val="14"/>
        </w:rPr>
      </w:pPr>
      <w:r w:rsidRPr="001E610A">
        <w:rPr>
          <w:rFonts w:eastAsia="Times New Roman" w:cs="Calibri"/>
          <w:sz w:val="14"/>
          <w:szCs w:val="14"/>
        </w:rPr>
        <w:t>6° L'itinéraire lorsqu'il s'agit d'un circuit ;</w:t>
      </w:r>
    </w:p>
    <w:p w14:paraId="1492C1C3"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7° Les visites, les excursions ou autres services inclus dans le prix total du voyage ou du séjour ;</w:t>
      </w:r>
    </w:p>
    <w:p w14:paraId="5D2011DB"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8° Le prix total des prestations facturées ainsi que l'indication de toute révision éventuelle de cette facturation en vertu des dispositions de l'article R. 211-8 ;</w:t>
      </w:r>
    </w:p>
    <w:p w14:paraId="3259EB5B" w14:textId="77777777" w:rsidR="00CC3508" w:rsidRPr="00CC3508" w:rsidRDefault="00CC3508" w:rsidP="0051002F">
      <w:pPr>
        <w:jc w:val="both"/>
        <w:rPr>
          <w:rFonts w:eastAsia="Times New Roman" w:cs="Calibri"/>
          <w:sz w:val="4"/>
          <w:szCs w:val="4"/>
        </w:rPr>
      </w:pPr>
    </w:p>
    <w:p w14:paraId="3EA6D202" w14:textId="77777777" w:rsidR="00CC3508" w:rsidRPr="00CC3508" w:rsidRDefault="00CC3508" w:rsidP="0051002F">
      <w:pPr>
        <w:jc w:val="both"/>
        <w:rPr>
          <w:rFonts w:eastAsia="Times New Roman" w:cs="Calibri"/>
          <w:sz w:val="4"/>
          <w:szCs w:val="4"/>
        </w:rPr>
      </w:pPr>
    </w:p>
    <w:p w14:paraId="20D3694D" w14:textId="77777777" w:rsidR="00174B3A" w:rsidRPr="001E610A" w:rsidRDefault="0051002F" w:rsidP="0051002F">
      <w:pPr>
        <w:jc w:val="both"/>
        <w:rPr>
          <w:rFonts w:eastAsia="Times New Roman" w:cs="Calibri"/>
          <w:sz w:val="14"/>
          <w:szCs w:val="14"/>
        </w:rPr>
      </w:pPr>
      <w:r w:rsidRPr="001E610A">
        <w:rPr>
          <w:rFonts w:eastAsia="Times New Roman" w:cs="Calibri"/>
          <w:sz w:val="14"/>
          <w:szCs w:val="14"/>
        </w:rPr>
        <w:t>9° L'indication, s'il y a lieu, des redevances ou taxes afférentes à certains services telles que taxes d'atterrissage, de débarquement ou d'embarquement dans les ports et aéroports, taxes de séjour lorsqu'elles ne sont pas incluses dans le prix de la ou des prestations fourni</w:t>
      </w:r>
      <w:r w:rsidR="00246C20">
        <w:rPr>
          <w:rFonts w:eastAsia="Times New Roman" w:cs="Calibri"/>
          <w:sz w:val="14"/>
          <w:szCs w:val="14"/>
        </w:rPr>
        <w:t>es</w:t>
      </w:r>
    </w:p>
    <w:p w14:paraId="697B68E4" w14:textId="77777777" w:rsidR="009A79A3" w:rsidRDefault="0051002F" w:rsidP="0051002F">
      <w:pPr>
        <w:jc w:val="both"/>
        <w:rPr>
          <w:rFonts w:eastAsia="Times New Roman" w:cs="Calibri"/>
          <w:sz w:val="14"/>
          <w:szCs w:val="14"/>
        </w:rPr>
      </w:pPr>
      <w:r w:rsidRPr="001E610A">
        <w:rPr>
          <w:rFonts w:eastAsia="Times New Roman" w:cs="Calibri"/>
          <w:sz w:val="14"/>
          <w:szCs w:val="14"/>
        </w:rPr>
        <w:t>10° Le calendrier et les modalités de paiement du prix ; le dernier versement effectué par l'acheteur ne peut être inférieur à 30 % du prix du voyage ou du séjour et doit être effectué lors de la remise des documents permettant de réaliser le voyage ou le séjour ;</w:t>
      </w:r>
    </w:p>
    <w:p w14:paraId="3E73DC54"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11° Les conditions particulières demandées par l'acheteur et acceptées par le vendeur ; 12° Les modalités selon lesquelles l'acheteur peut saisir le vendeur d'une réclamation pour inexécution ou mauvaise exécution du contrat, réclamation qui doit être adressée dans les meilleurs délais, par tout moyen permettant d'en obtenir un accusé de réception au vendeur, et, le cas échéant, signalée par écrit, à l'organisateur du voyage et au prestataire de services concernés ; 13° La date limite d'information de l'acheteur en cas d'annulation du voyage ou du séjour par le vendeur dans le cas où la réalisation du voyage ou du séjour est liée à un nombre minimal de participants, conformément aux dispositions du 7° de l'article R. 211-4 ;</w:t>
      </w:r>
      <w:r w:rsidR="00CB1897">
        <w:rPr>
          <w:rFonts w:eastAsia="Times New Roman" w:cs="Calibri"/>
          <w:sz w:val="14"/>
          <w:szCs w:val="14"/>
        </w:rPr>
        <w:t xml:space="preserve"> </w:t>
      </w:r>
      <w:r w:rsidRPr="001E610A">
        <w:rPr>
          <w:rFonts w:eastAsia="Times New Roman" w:cs="Calibri"/>
          <w:sz w:val="14"/>
          <w:szCs w:val="14"/>
        </w:rPr>
        <w:t>14° Les conditions d'annulation de nature contractuelle ;</w:t>
      </w:r>
    </w:p>
    <w:p w14:paraId="7DD852C3" w14:textId="77777777" w:rsidR="009A79A3" w:rsidRDefault="0051002F" w:rsidP="0051002F">
      <w:pPr>
        <w:jc w:val="both"/>
        <w:rPr>
          <w:rFonts w:eastAsia="Times New Roman" w:cs="Calibri"/>
          <w:sz w:val="14"/>
          <w:szCs w:val="14"/>
        </w:rPr>
      </w:pPr>
      <w:r w:rsidRPr="001E610A">
        <w:rPr>
          <w:rFonts w:eastAsia="Times New Roman" w:cs="Calibri"/>
          <w:sz w:val="14"/>
          <w:szCs w:val="14"/>
        </w:rPr>
        <w:t>15° Les conditions d'annulation prévues aux articles R. 211-9, R. 211-10 et R. 211-11 ;</w:t>
      </w:r>
    </w:p>
    <w:p w14:paraId="6EEBF148"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16° Les précisions concernant les risques couverts et le montant des garanties au titre du contrat d'assurance couvrant les conséquences de la responsabilité civile professionnelle du vendeur ;</w:t>
      </w:r>
    </w:p>
    <w:p w14:paraId="6C944D77"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17° Les indications concernant le contrat d'assurance couvrant les conséquences de certains cas d'annulation souscrit par l'acheteur (numéro de police et nom de l'assureur) ainsi que celles concernant le contrat d'assistance couvrant certains risques particuliers, notamment les frais de rapatriement en cas d'accident ou de maladie ; dans ce cas, le vendeur doit remettre à l'acheteur un document précisant au minimum les risques couverts et les risques exclus ;</w:t>
      </w:r>
    </w:p>
    <w:p w14:paraId="106CC73E" w14:textId="77777777" w:rsidR="009A79A3" w:rsidRDefault="0051002F" w:rsidP="0051002F">
      <w:pPr>
        <w:jc w:val="both"/>
        <w:rPr>
          <w:rFonts w:eastAsia="Times New Roman" w:cs="Calibri"/>
          <w:sz w:val="14"/>
          <w:szCs w:val="14"/>
        </w:rPr>
      </w:pPr>
      <w:r w:rsidRPr="001E610A">
        <w:rPr>
          <w:rFonts w:eastAsia="Times New Roman" w:cs="Calibri"/>
          <w:sz w:val="14"/>
          <w:szCs w:val="14"/>
        </w:rPr>
        <w:t>18° La date limite d'information du vendeur en cas de cession du contrat par l'acheteur ;</w:t>
      </w:r>
    </w:p>
    <w:p w14:paraId="3824567D"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19° L'engagement de fournir à l'acheteur, au moins dix jours avant la date prévue pour son départ, les informations suivantes :</w:t>
      </w:r>
    </w:p>
    <w:p w14:paraId="6516BF64"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a) Le nom, l'adresse et le numéro de téléphone de la représentation locale du vendeur ou, à défaut, les noms, adresses et numéros de téléphone des organismes locaux susceptibles d'aider le consommateur en cas de difficulté ou, à défaut, le numéro d'appel permettant d'établir de toute urgence un contact avec le vendeur ;</w:t>
      </w:r>
    </w:p>
    <w:p w14:paraId="34B95232"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b) Pour les voyages et séjours de mineurs à l'étranger, un numéro de téléphone et une adresse permettant d'établir un contact direct avec l'enfant ou le responsable sur place de son séjour ;</w:t>
      </w:r>
    </w:p>
    <w:p w14:paraId="44930D19"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 xml:space="preserve">20° La clause de résiliation et de remboursement sans pénalités des sommes versées par l'acheteur en cas de non-respect de l'obligation d'information prévue au 13° de l'article R. 211-4 ; 21° L'engagement de fournir à l'acheteur, en temps voulu avant le début du voyage ou du séjour, les heures de départ et d'arrivée. </w:t>
      </w:r>
    </w:p>
    <w:p w14:paraId="586A561E" w14:textId="77777777" w:rsidR="0051002F" w:rsidRPr="001E610A" w:rsidRDefault="0051002F" w:rsidP="0051002F">
      <w:pPr>
        <w:rPr>
          <w:rFonts w:eastAsia="Times New Roman" w:cs="Calibri"/>
          <w:sz w:val="14"/>
          <w:szCs w:val="16"/>
        </w:rPr>
      </w:pPr>
      <w:r w:rsidRPr="001E610A">
        <w:rPr>
          <w:rFonts w:eastAsia="Times New Roman" w:cs="Calibri"/>
          <w:b/>
          <w:bCs/>
          <w:color w:val="000000"/>
          <w:sz w:val="14"/>
          <w:szCs w:val="16"/>
        </w:rPr>
        <w:t>ARTICLE R 211-7</w:t>
      </w:r>
      <w:r w:rsidRPr="001E610A">
        <w:rPr>
          <w:rFonts w:eastAsia="Times New Roman" w:cs="Calibri"/>
          <w:sz w:val="14"/>
          <w:szCs w:val="16"/>
        </w:rPr>
        <w:t xml:space="preserve"> </w:t>
      </w:r>
    </w:p>
    <w:p w14:paraId="0276952B" w14:textId="77777777" w:rsidR="009A79A3" w:rsidRDefault="0051002F" w:rsidP="0051002F">
      <w:pPr>
        <w:jc w:val="both"/>
        <w:rPr>
          <w:rFonts w:eastAsia="Times New Roman" w:cs="Calibri"/>
          <w:sz w:val="14"/>
          <w:szCs w:val="14"/>
        </w:rPr>
      </w:pPr>
      <w:r w:rsidRPr="001E610A">
        <w:rPr>
          <w:rFonts w:eastAsia="Times New Roman" w:cs="Calibri"/>
          <w:sz w:val="14"/>
          <w:szCs w:val="14"/>
        </w:rPr>
        <w:t>L'acheteur peut céder son contrat à un cessionnaire qui remplit les mêmes conditions que lui pour effectuer le voyage ou le séjour, tant que ce contrat n'a produit aucun effet.</w:t>
      </w:r>
    </w:p>
    <w:p w14:paraId="1A45450D"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 xml:space="preserve">Sauf stipulation plus favorable au cédant, celui-ci est tenu d'informer le vendeur de sa décision par tout moyen permettant d'en obtenir un accusé de réception au plus tard sept jours avant le début du voyage. Lorsqu'il s'agit d'une croisière, ce délai est porté à quinze jours. Cette cession n'est soumise, en aucun cas, à une autorisation préalable du vendeur. </w:t>
      </w:r>
    </w:p>
    <w:p w14:paraId="6E76C090" w14:textId="77777777" w:rsidR="0051002F" w:rsidRPr="001E610A" w:rsidRDefault="0051002F" w:rsidP="0051002F">
      <w:pPr>
        <w:rPr>
          <w:rFonts w:eastAsia="Times New Roman" w:cs="Calibri"/>
          <w:sz w:val="14"/>
          <w:szCs w:val="16"/>
        </w:rPr>
      </w:pPr>
      <w:r w:rsidRPr="001E610A">
        <w:rPr>
          <w:rFonts w:eastAsia="Times New Roman" w:cs="Calibri"/>
          <w:b/>
          <w:bCs/>
          <w:color w:val="000000"/>
          <w:sz w:val="14"/>
          <w:szCs w:val="16"/>
        </w:rPr>
        <w:t>ARTICLE R 211-8</w:t>
      </w:r>
      <w:r w:rsidRPr="001E610A">
        <w:rPr>
          <w:rFonts w:eastAsia="Times New Roman" w:cs="Calibri"/>
          <w:sz w:val="14"/>
          <w:szCs w:val="16"/>
        </w:rPr>
        <w:t xml:space="preserve"> </w:t>
      </w:r>
    </w:p>
    <w:p w14:paraId="5CC65809"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 xml:space="preserve">Lorsque le contrat comporte une possibilité expresse de révision du prix, dans les limites prévues à l'article L. 211-12, il doit mentionner les modalités précises de calcul, tant à la hausse qu'à la baisse, des variations des prix, et notamment le montant des frais de transport et taxes y afférentes, la ou les devises qui peuvent avoir une incidence sur le prix du voyage ou du séjour, la part du prix à laquelle s'applique la variation, le cours de la ou des devises retenu comme référence lors de l'établissement du prix figurant au contrat. </w:t>
      </w:r>
    </w:p>
    <w:p w14:paraId="402C37B2" w14:textId="77777777" w:rsidR="0051002F" w:rsidRPr="001E610A" w:rsidRDefault="0051002F" w:rsidP="0051002F">
      <w:pPr>
        <w:rPr>
          <w:rFonts w:eastAsia="Times New Roman" w:cs="Calibri"/>
          <w:sz w:val="14"/>
          <w:szCs w:val="16"/>
        </w:rPr>
      </w:pPr>
      <w:r w:rsidRPr="001E610A">
        <w:rPr>
          <w:rFonts w:eastAsia="Times New Roman" w:cs="Calibri"/>
          <w:b/>
          <w:bCs/>
          <w:color w:val="000000"/>
          <w:sz w:val="14"/>
          <w:szCs w:val="16"/>
        </w:rPr>
        <w:t>ARTICLE R 211-9</w:t>
      </w:r>
      <w:r w:rsidRPr="001E610A">
        <w:rPr>
          <w:rFonts w:eastAsia="Times New Roman" w:cs="Calibri"/>
          <w:sz w:val="14"/>
          <w:szCs w:val="16"/>
        </w:rPr>
        <w:t xml:space="preserve"> </w:t>
      </w:r>
    </w:p>
    <w:p w14:paraId="7B618D1D"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 xml:space="preserve">Lorsque, avant le départ de l'acheteur, le vendeur se trouve contraint d'apporter une modification à l'un des éléments essentiels du contrat telle qu'une hausse significative du prix et lorsqu'il méconnaît l'obligation d'information mentionnée au 13° de l'article R. 211-4, l'acheteur peut, sans préjuger des recours en réparation pour dommages éventuellement subis, et après en avoir été informé par le vendeur par tout moyen permettant d'en obtenir un accusé de </w:t>
      </w:r>
      <w:proofErr w:type="gramStart"/>
      <w:r w:rsidRPr="001E610A">
        <w:rPr>
          <w:rFonts w:eastAsia="Times New Roman" w:cs="Calibri"/>
          <w:sz w:val="14"/>
          <w:szCs w:val="14"/>
        </w:rPr>
        <w:t>réception:</w:t>
      </w:r>
      <w:proofErr w:type="gramEnd"/>
    </w:p>
    <w:p w14:paraId="686F8F7D"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 xml:space="preserve">- soit résilier son contrat et obtenir sans pénalité le remboursement immédiat des sommes versées; - soit accepter la modification ou le voyage de substitution proposé par le vendeur ; un avenant au contrat précisant les modifications apportées est alors signé par les parties ; toute diminution de prix vient en déduction des sommes restant éventuellement dues par l'acheteur et, si le paiement déjà effectué par ce dernier excède le prix de la prestation modifiée, le trop-perçu doit lui être restitué avant la date de son départ. </w:t>
      </w:r>
    </w:p>
    <w:p w14:paraId="1AE0954A" w14:textId="77777777" w:rsidR="0051002F" w:rsidRPr="001E610A" w:rsidRDefault="0051002F" w:rsidP="0051002F">
      <w:pPr>
        <w:rPr>
          <w:rFonts w:eastAsia="Times New Roman" w:cs="Calibri"/>
          <w:sz w:val="16"/>
          <w:szCs w:val="16"/>
        </w:rPr>
      </w:pPr>
      <w:r w:rsidRPr="001E610A">
        <w:rPr>
          <w:rFonts w:eastAsia="Times New Roman" w:cs="Calibri"/>
          <w:b/>
          <w:bCs/>
          <w:color w:val="000000"/>
          <w:sz w:val="16"/>
          <w:szCs w:val="16"/>
        </w:rPr>
        <w:t>ARTICLE R 211-10</w:t>
      </w:r>
      <w:r w:rsidRPr="001E610A">
        <w:rPr>
          <w:rFonts w:eastAsia="Times New Roman" w:cs="Calibri"/>
          <w:sz w:val="16"/>
          <w:szCs w:val="16"/>
        </w:rPr>
        <w:t xml:space="preserve"> </w:t>
      </w:r>
    </w:p>
    <w:p w14:paraId="34CBFA6C" w14:textId="77777777" w:rsidR="0051002F" w:rsidRPr="001E610A" w:rsidRDefault="0051002F" w:rsidP="0051002F">
      <w:pPr>
        <w:jc w:val="both"/>
        <w:rPr>
          <w:rFonts w:eastAsia="Times New Roman" w:cs="Calibri"/>
          <w:sz w:val="14"/>
          <w:szCs w:val="14"/>
        </w:rPr>
      </w:pPr>
      <w:r w:rsidRPr="001E610A">
        <w:rPr>
          <w:rFonts w:eastAsia="Times New Roman" w:cs="Calibri"/>
          <w:sz w:val="14"/>
          <w:szCs w:val="14"/>
        </w:rPr>
        <w:t xml:space="preserve">Dans le cas prévu à l'article L. 211-14, lorsque, avant le départ de l'acheteur, le vendeur annule le voyage ou le séjour, il doit informer l'acheteur par tout moyen permettant d'en obtenir un accusé </w:t>
      </w:r>
      <w:proofErr w:type="gramStart"/>
      <w:r w:rsidRPr="001E610A">
        <w:rPr>
          <w:rFonts w:eastAsia="Times New Roman" w:cs="Calibri"/>
          <w:sz w:val="14"/>
          <w:szCs w:val="14"/>
        </w:rPr>
        <w:t>de</w:t>
      </w:r>
      <w:proofErr w:type="gramEnd"/>
      <w:r w:rsidRPr="001E610A">
        <w:rPr>
          <w:rFonts w:eastAsia="Times New Roman" w:cs="Calibri"/>
          <w:sz w:val="14"/>
          <w:szCs w:val="14"/>
        </w:rPr>
        <w:t xml:space="preserve"> réception ; l'acheteur, sans préjuger des recours en réparation des dommages éventuellement subis, obtient auprès du vendeur le remboursement immédiat et sans pénalité des sommes versées ; l'acheteur reçoit, dans ce cas, une indemnité au moins égale à la pénalité qu'il aurait supportée si l'annulation était intervenue de son fait à cette date. Les dispositions du présent article ne font en aucun cas obstacle à la conclusion d'un accord amiable ayant pour objet l'acceptation, par l'acheteur, d'un voyage ou séjour de substitution proposé par le vendeur. </w:t>
      </w:r>
    </w:p>
    <w:p w14:paraId="1052C01A" w14:textId="77777777" w:rsidR="0051002F" w:rsidRPr="001E610A" w:rsidRDefault="0051002F" w:rsidP="0051002F">
      <w:pPr>
        <w:rPr>
          <w:rFonts w:eastAsia="Times New Roman" w:cs="Calibri"/>
          <w:sz w:val="14"/>
          <w:szCs w:val="16"/>
        </w:rPr>
      </w:pPr>
      <w:r w:rsidRPr="001E610A">
        <w:rPr>
          <w:rFonts w:eastAsia="Times New Roman" w:cs="Calibri"/>
          <w:b/>
          <w:bCs/>
          <w:color w:val="000000"/>
          <w:sz w:val="14"/>
          <w:szCs w:val="16"/>
        </w:rPr>
        <w:t>ARTICLE R 211-11</w:t>
      </w:r>
      <w:r w:rsidRPr="001E610A">
        <w:rPr>
          <w:rFonts w:eastAsia="Times New Roman" w:cs="Calibri"/>
          <w:sz w:val="14"/>
          <w:szCs w:val="16"/>
        </w:rPr>
        <w:t xml:space="preserve"> </w:t>
      </w:r>
    </w:p>
    <w:p w14:paraId="51A06821" w14:textId="77777777" w:rsidR="006D2DD5" w:rsidRPr="001E610A" w:rsidRDefault="0051002F" w:rsidP="00BA7BCE">
      <w:pPr>
        <w:jc w:val="both"/>
        <w:rPr>
          <w:rFonts w:eastAsia="Times New Roman" w:cs="Calibri"/>
          <w:sz w:val="13"/>
          <w:szCs w:val="13"/>
        </w:rPr>
      </w:pPr>
      <w:r w:rsidRPr="001E610A">
        <w:rPr>
          <w:rFonts w:eastAsia="Times New Roman" w:cs="Calibri"/>
          <w:sz w:val="14"/>
          <w:szCs w:val="14"/>
        </w:rPr>
        <w:t xml:space="preserve">Lorsque, après le départ de l'acheteur, le vendeur se trouve dans l'impossibilité de fournir une part prépondérante des services prévus au contrat représentant un pourcentage non négligeable du prix honoré par l'acheteur, le vendeur doit immédiatement prendre les dispositions suivantes sans préjuger des recours en réparation pour dommages éventuellement subis : - soit proposer des prestations en remplacement des prestations prévues en supportant éventuellement tout supplément de prix et, si les prestations acceptées par l'acheteur sont de qualité inférieure, le vendeur doit lui rembourser, dès son retour, la différence de prix ; - soit, s'il ne peut proposer aucune prestation de remplacement ou si celles-ci sont refusées par l'acheteur pour des motifs valables, fournir à l'acheteur, sans supplément de prix, des titres de transport pour assurer son retour dans des conditions pouvant être jugées équivalentes vers le lieu de départ ou vers un autre lieu accepté par les deux parties. Les dispositions du présent article sont applicables en cas de non-respect de l'obligation prévue au 13° de l'article R. 211-4. </w:t>
      </w:r>
    </w:p>
    <w:sectPr w:rsidR="006D2DD5" w:rsidRPr="001E610A" w:rsidSect="003E47E2">
      <w:headerReference w:type="even" r:id="rId18"/>
      <w:headerReference w:type="default" r:id="rId19"/>
      <w:footerReference w:type="default" r:id="rId20"/>
      <w:type w:val="continuous"/>
      <w:pgSz w:w="11906" w:h="16838"/>
      <w:pgMar w:top="284" w:right="284" w:bottom="284" w:left="284" w:header="283" w:footer="283" w:gutter="0"/>
      <w:cols w:num="2" w:space="11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E645" w14:textId="77777777" w:rsidR="00834EEB" w:rsidRDefault="00834EEB" w:rsidP="00930981">
      <w:r>
        <w:separator/>
      </w:r>
    </w:p>
  </w:endnote>
  <w:endnote w:type="continuationSeparator" w:id="0">
    <w:p w14:paraId="43C3E146" w14:textId="77777777" w:rsidR="00834EEB" w:rsidRDefault="00834EEB" w:rsidP="0093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8E91" w14:textId="77777777" w:rsidR="001C4ECD" w:rsidRDefault="001C4E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BFB" w14:textId="77777777" w:rsidR="001C4ECD" w:rsidRDefault="001C4EC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3116" w14:textId="77777777" w:rsidR="001C4ECD" w:rsidRDefault="001C4EC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2FA4" w14:textId="77777777" w:rsidR="00E471FD" w:rsidRPr="0003308B" w:rsidRDefault="00E471FD" w:rsidP="00E471FD">
    <w:pPr>
      <w:pBdr>
        <w:top w:val="single" w:sz="4" w:space="0" w:color="auto"/>
      </w:pBdr>
      <w:jc w:val="center"/>
      <w:rPr>
        <w:rFonts w:cs="Calibri"/>
        <w:color w:val="863089"/>
        <w:sz w:val="20"/>
        <w:szCs w:val="16"/>
      </w:rPr>
    </w:pPr>
    <w:r w:rsidRPr="0003308B">
      <w:rPr>
        <w:rFonts w:cs="Calibri"/>
        <w:color w:val="863089"/>
        <w:sz w:val="20"/>
        <w:szCs w:val="16"/>
      </w:rPr>
      <w:t xml:space="preserve">24, rue des Tanneries - </w:t>
    </w:r>
    <w:r w:rsidRPr="0003308B">
      <w:rPr>
        <w:rFonts w:cs="Calibri"/>
        <w:b/>
        <w:color w:val="863089"/>
        <w:sz w:val="20"/>
        <w:szCs w:val="16"/>
      </w:rPr>
      <w:t>75013 PARIS</w:t>
    </w:r>
    <w:r w:rsidRPr="0003308B">
      <w:rPr>
        <w:rFonts w:cs="Calibri"/>
        <w:color w:val="863089"/>
        <w:sz w:val="20"/>
        <w:szCs w:val="16"/>
      </w:rPr>
      <w:t xml:space="preserve"> – Tél. </w:t>
    </w:r>
    <w:r w:rsidRPr="0003308B">
      <w:rPr>
        <w:rFonts w:cs="Calibri"/>
        <w:b/>
        <w:color w:val="863089"/>
        <w:sz w:val="20"/>
        <w:szCs w:val="16"/>
      </w:rPr>
      <w:t>01 45 55 47 52</w:t>
    </w:r>
    <w:r w:rsidRPr="0003308B">
      <w:rPr>
        <w:rFonts w:cs="Calibri"/>
        <w:color w:val="863089"/>
        <w:sz w:val="20"/>
        <w:szCs w:val="16"/>
      </w:rPr>
      <w:t xml:space="preserve"> – Fax. 01 47 53 01 75– </w:t>
    </w:r>
    <w:proofErr w:type="gramStart"/>
    <w:r w:rsidRPr="0003308B">
      <w:rPr>
        <w:rFonts w:cs="Calibri"/>
        <w:color w:val="863089"/>
        <w:sz w:val="20"/>
        <w:szCs w:val="16"/>
      </w:rPr>
      <w:t>E-mail</w:t>
    </w:r>
    <w:proofErr w:type="gramEnd"/>
    <w:r w:rsidRPr="0003308B">
      <w:rPr>
        <w:rFonts w:cs="Calibri"/>
        <w:color w:val="863089"/>
        <w:sz w:val="20"/>
        <w:szCs w:val="16"/>
      </w:rPr>
      <w:t> : bipelparis@bipel.com</w:t>
    </w:r>
  </w:p>
  <w:p w14:paraId="6E519937" w14:textId="77777777" w:rsidR="00E471FD" w:rsidRPr="005B2C46" w:rsidRDefault="00834EEB" w:rsidP="00E471FD">
    <w:pPr>
      <w:jc w:val="center"/>
      <w:rPr>
        <w:rFonts w:cs="Calibri"/>
        <w:b/>
        <w:color w:val="FF0000"/>
        <w:sz w:val="20"/>
        <w:szCs w:val="16"/>
      </w:rPr>
    </w:pPr>
    <w:hyperlink r:id="rId1" w:history="1">
      <w:r w:rsidR="00E471FD" w:rsidRPr="005B2C46">
        <w:rPr>
          <w:rFonts w:cs="Calibri"/>
          <w:b/>
          <w:color w:val="FF0000"/>
          <w:sz w:val="20"/>
          <w:szCs w:val="16"/>
        </w:rPr>
        <w:t>www.bipel.com</w:t>
      </w:r>
    </w:hyperlink>
  </w:p>
  <w:p w14:paraId="4B6FCFBC" w14:textId="77777777" w:rsidR="00E471FD" w:rsidRPr="0003308B" w:rsidRDefault="00E471FD" w:rsidP="00E471FD">
    <w:pPr>
      <w:jc w:val="center"/>
      <w:rPr>
        <w:rFonts w:cs="Calibri"/>
        <w:color w:val="863089"/>
        <w:sz w:val="14"/>
        <w:szCs w:val="16"/>
      </w:rPr>
    </w:pPr>
    <w:r w:rsidRPr="0003308B">
      <w:rPr>
        <w:rFonts w:cs="Calibri"/>
        <w:color w:val="863089"/>
        <w:sz w:val="14"/>
        <w:szCs w:val="16"/>
      </w:rPr>
      <w:t>S.A. au capital de 56 000 € - RC 379 085 244 – Code APE 7911 Z – IM 035 1000 40 – N° d’identification FR 02 379 085 244</w:t>
    </w:r>
  </w:p>
  <w:p w14:paraId="1B8149C6" w14:textId="77777777" w:rsidR="00D4779F" w:rsidRPr="0003308B" w:rsidRDefault="00E471FD" w:rsidP="00E471FD">
    <w:pPr>
      <w:jc w:val="center"/>
      <w:rPr>
        <w:rFonts w:cs="Calibri"/>
        <w:color w:val="863089"/>
        <w:sz w:val="14"/>
        <w:szCs w:val="16"/>
      </w:rPr>
    </w:pPr>
    <w:r w:rsidRPr="0003308B">
      <w:rPr>
        <w:rFonts w:cs="Calibri"/>
        <w:color w:val="863089"/>
        <w:sz w:val="14"/>
        <w:szCs w:val="16"/>
      </w:rPr>
      <w:t>Garantie bancaire : GROUPAMA, 8-10 rue d’</w:t>
    </w:r>
    <w:proofErr w:type="spellStart"/>
    <w:r w:rsidRPr="0003308B">
      <w:rPr>
        <w:rFonts w:cs="Calibri"/>
        <w:color w:val="863089"/>
        <w:sz w:val="14"/>
        <w:szCs w:val="16"/>
      </w:rPr>
      <w:t>Astrog</w:t>
    </w:r>
    <w:proofErr w:type="spellEnd"/>
    <w:r w:rsidRPr="0003308B">
      <w:rPr>
        <w:rFonts w:cs="Calibri"/>
        <w:color w:val="863089"/>
        <w:sz w:val="14"/>
        <w:szCs w:val="16"/>
      </w:rPr>
      <w:t xml:space="preserve"> – 75008 PARIS – RC Professionnelle : HISCOX - 12, quai des </w:t>
    </w:r>
    <w:proofErr w:type="spellStart"/>
    <w:r w:rsidRPr="0003308B">
      <w:rPr>
        <w:rFonts w:cs="Calibri"/>
        <w:color w:val="863089"/>
        <w:sz w:val="14"/>
        <w:szCs w:val="16"/>
      </w:rPr>
      <w:t>Queyries</w:t>
    </w:r>
    <w:proofErr w:type="spellEnd"/>
    <w:r w:rsidRPr="0003308B">
      <w:rPr>
        <w:rFonts w:cs="Calibri"/>
        <w:color w:val="863089"/>
        <w:sz w:val="14"/>
        <w:szCs w:val="16"/>
      </w:rPr>
      <w:t xml:space="preserve"> – CS 41177 – 33072 BORDEAUX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6EC8" w14:textId="77777777" w:rsidR="00834EEB" w:rsidRDefault="00834EEB" w:rsidP="00930981">
      <w:r>
        <w:separator/>
      </w:r>
    </w:p>
  </w:footnote>
  <w:footnote w:type="continuationSeparator" w:id="0">
    <w:p w14:paraId="31E1D3C5" w14:textId="77777777" w:rsidR="00834EEB" w:rsidRDefault="00834EEB" w:rsidP="00930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7304" w14:textId="77777777" w:rsidR="001C4ECD" w:rsidRDefault="001C4EC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7C22" w14:textId="77777777" w:rsidR="001C4ECD" w:rsidRDefault="001C4EC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F895" w14:textId="77777777" w:rsidR="001C4ECD" w:rsidRDefault="001C4EC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64E9" w14:textId="77777777" w:rsidR="00C93BE1" w:rsidRDefault="00C93BE1">
    <w:pPr>
      <w:pStyle w:val="En-tte"/>
      <w:framePr w:w="576" w:wrap="around" w:vAnchor="page" w:hAnchor="page" w:x="9604" w:y="738"/>
      <w:widowControl w:val="0"/>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4429CE">
      <w:rPr>
        <w:rStyle w:val="Numrodepage"/>
        <w:noProof/>
      </w:rPr>
      <w:t>2</w:t>
    </w:r>
    <w:r>
      <w:rPr>
        <w:rStyle w:val="Numrodepage"/>
      </w:rPr>
      <w:fldChar w:fldCharType="end"/>
    </w:r>
  </w:p>
  <w:p w14:paraId="79601F00" w14:textId="77777777" w:rsidR="00C93BE1" w:rsidRDefault="00C93BE1">
    <w:pPr>
      <w:pStyle w:val="En-tte"/>
      <w:widowControl w:val="0"/>
    </w:pPr>
  </w:p>
  <w:p w14:paraId="77923377" w14:textId="77777777" w:rsidR="00C93BE1" w:rsidRDefault="00C93BE1">
    <w:pPr>
      <w:widowControl w:val="0"/>
    </w:pPr>
  </w:p>
  <w:p w14:paraId="3ECD4ECC" w14:textId="77777777" w:rsidR="00C93BE1" w:rsidRDefault="00C93BE1">
    <w:pPr>
      <w:widowControl w:val="0"/>
    </w:pPr>
  </w:p>
  <w:p w14:paraId="6554B79B" w14:textId="77777777" w:rsidR="00C93BE1" w:rsidRDefault="00C93BE1">
    <w:pPr>
      <w:widowControl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26C1" w14:textId="77777777" w:rsidR="005E0F9C" w:rsidRPr="0003308B" w:rsidRDefault="005E0F9C" w:rsidP="005E0F9C">
    <w:pPr>
      <w:jc w:val="center"/>
      <w:rPr>
        <w:rFonts w:cs="Calibri"/>
        <w:b/>
        <w:color w:val="863089"/>
        <w:sz w:val="20"/>
        <w:szCs w:val="16"/>
      </w:rPr>
    </w:pPr>
    <w:r w:rsidRPr="0003308B">
      <w:rPr>
        <w:rFonts w:cs="Calibri"/>
        <w:b/>
        <w:color w:val="863089"/>
        <w:sz w:val="20"/>
        <w:szCs w:val="16"/>
      </w:rPr>
      <w:t>CONDITIONS GÉNÉRALES DE VENTE</w:t>
    </w:r>
  </w:p>
  <w:p w14:paraId="0080A172" w14:textId="77777777" w:rsidR="005E0F9C" w:rsidRPr="00820357" w:rsidRDefault="005E0F9C" w:rsidP="00E471FD">
    <w:pPr>
      <w:rPr>
        <w:color w:val="000000"/>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7040C"/>
    <w:lvl w:ilvl="0">
      <w:start w:val="1"/>
      <w:numFmt w:val="bullet"/>
      <w:lvlText w:val=""/>
      <w:lvlJc w:val="left"/>
      <w:pPr>
        <w:ind w:left="720" w:hanging="360"/>
      </w:pPr>
      <w:rPr>
        <w:rFonts w:ascii="Wingdings" w:hAnsi="Wingdings" w:hint="default"/>
        <w:sz w:val="16"/>
      </w:rPr>
    </w:lvl>
  </w:abstractNum>
  <w:abstractNum w:abstractNumId="1" w15:restartNumberingAfterBreak="0">
    <w:nsid w:val="0EA61EEF"/>
    <w:multiLevelType w:val="hybridMultilevel"/>
    <w:tmpl w:val="17124CA0"/>
    <w:lvl w:ilvl="0" w:tplc="0007040C">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72510"/>
    <w:multiLevelType w:val="hybridMultilevel"/>
    <w:tmpl w:val="0A4EA434"/>
    <w:lvl w:ilvl="0" w:tplc="E44CF538">
      <w:start w:val="1"/>
      <w:numFmt w:val="bullet"/>
      <w:lvlText w:val=""/>
      <w:lvlJc w:val="left"/>
      <w:pPr>
        <w:ind w:left="360" w:hanging="360"/>
      </w:pPr>
      <w:rPr>
        <w:rFonts w:ascii="Wingdings" w:hAnsi="Wingdings" w:hint="default"/>
        <w:color w:val="0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99556A"/>
    <w:multiLevelType w:val="hybridMultilevel"/>
    <w:tmpl w:val="18222EF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BEF3D79"/>
    <w:multiLevelType w:val="hybridMultilevel"/>
    <w:tmpl w:val="90F8DD84"/>
    <w:lvl w:ilvl="0" w:tplc="CD0CD96A">
      <w:start w:val="1"/>
      <w:numFmt w:val="bullet"/>
      <w:lvlText w:val=""/>
      <w:lvlJc w:val="left"/>
      <w:pPr>
        <w:ind w:left="1080" w:hanging="360"/>
      </w:pPr>
      <w:rPr>
        <w:rFonts w:ascii="Symbol" w:hAnsi="Symbol" w:hint="default"/>
        <w:b w:val="0"/>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C347BDE"/>
    <w:multiLevelType w:val="hybridMultilevel"/>
    <w:tmpl w:val="14E865EA"/>
    <w:lvl w:ilvl="0" w:tplc="0007040C">
      <w:start w:val="1"/>
      <w:numFmt w:val="bullet"/>
      <w:lvlText w:val=""/>
      <w:lvlJc w:val="left"/>
      <w:pPr>
        <w:ind w:left="1004" w:hanging="360"/>
      </w:pPr>
      <w:rPr>
        <w:rFonts w:ascii="Wingdings" w:hAnsi="Wingdings" w:hint="default"/>
        <w:sz w:val="16"/>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DB167CC"/>
    <w:multiLevelType w:val="hybridMultilevel"/>
    <w:tmpl w:val="60ECBC88"/>
    <w:lvl w:ilvl="0" w:tplc="0007040C">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ED00D5"/>
    <w:multiLevelType w:val="hybridMultilevel"/>
    <w:tmpl w:val="2A28A158"/>
    <w:lvl w:ilvl="0" w:tplc="0007040C">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4936B3"/>
    <w:multiLevelType w:val="hybridMultilevel"/>
    <w:tmpl w:val="94CE3DCC"/>
    <w:lvl w:ilvl="0" w:tplc="4F6A19CA">
      <w:start w:val="1"/>
      <w:numFmt w:val="bullet"/>
      <w:lvlText w:val=""/>
      <w:lvlJc w:val="left"/>
      <w:pPr>
        <w:ind w:left="720" w:hanging="360"/>
      </w:pPr>
      <w:rPr>
        <w:rFonts w:ascii="Wingdings" w:hAnsi="Wingdings" w:hint="default"/>
        <w:color w:val="0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0A329D"/>
    <w:multiLevelType w:val="hybridMultilevel"/>
    <w:tmpl w:val="B678CD00"/>
    <w:lvl w:ilvl="0" w:tplc="105AADDA">
      <w:start w:val="1"/>
      <w:numFmt w:val="bullet"/>
      <w:lvlText w:val=""/>
      <w:lvlJc w:val="left"/>
      <w:pPr>
        <w:ind w:left="1004" w:hanging="360"/>
      </w:pPr>
      <w:rPr>
        <w:rFonts w:ascii="Symbol" w:hAnsi="Symbol" w:hint="default"/>
        <w:color w:val="00000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6870612F"/>
    <w:multiLevelType w:val="hybridMultilevel"/>
    <w:tmpl w:val="B980F5D8"/>
    <w:lvl w:ilvl="0" w:tplc="062074DC">
      <w:numFmt w:val="bullet"/>
      <w:lvlText w:val=""/>
      <w:lvlJc w:val="left"/>
      <w:pPr>
        <w:ind w:left="720" w:hanging="360"/>
      </w:pPr>
      <w:rPr>
        <w:rFonts w:ascii="Wingdings" w:eastAsia="Times New Roman" w:hAnsi="Wingdings" w:cs="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9A439A"/>
    <w:multiLevelType w:val="hybridMultilevel"/>
    <w:tmpl w:val="B4CA35AE"/>
    <w:lvl w:ilvl="0" w:tplc="D1FC575A">
      <w:start w:val="1"/>
      <w:numFmt w:val="bullet"/>
      <w:lvlText w:val=""/>
      <w:lvlJc w:val="left"/>
      <w:pPr>
        <w:ind w:left="720" w:hanging="360"/>
      </w:pPr>
      <w:rPr>
        <w:rFonts w:ascii="Symbol" w:hAnsi="Symbol" w:hint="default"/>
        <w:b/>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10"/>
  </w:num>
  <w:num w:numId="6">
    <w:abstractNumId w:val="8"/>
  </w:num>
  <w:num w:numId="7">
    <w:abstractNumId w:val="4"/>
  </w:num>
  <w:num w:numId="8">
    <w:abstractNumId w:val="11"/>
  </w:num>
  <w:num w:numId="9">
    <w:abstractNumId w:val="2"/>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colormru v:ext="edit" colors="#86308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B3"/>
    <w:rsid w:val="0000450A"/>
    <w:rsid w:val="00007885"/>
    <w:rsid w:val="0001304E"/>
    <w:rsid w:val="00017FBA"/>
    <w:rsid w:val="0002382C"/>
    <w:rsid w:val="0003308B"/>
    <w:rsid w:val="000430D2"/>
    <w:rsid w:val="0004341F"/>
    <w:rsid w:val="00054789"/>
    <w:rsid w:val="00055ACD"/>
    <w:rsid w:val="000642AA"/>
    <w:rsid w:val="000707FF"/>
    <w:rsid w:val="000774A0"/>
    <w:rsid w:val="0008369D"/>
    <w:rsid w:val="00085B3E"/>
    <w:rsid w:val="00091E69"/>
    <w:rsid w:val="00092137"/>
    <w:rsid w:val="000923C9"/>
    <w:rsid w:val="000A054C"/>
    <w:rsid w:val="000B133A"/>
    <w:rsid w:val="000B27ED"/>
    <w:rsid w:val="000C3B44"/>
    <w:rsid w:val="000D1B81"/>
    <w:rsid w:val="000D30C0"/>
    <w:rsid w:val="000D5A05"/>
    <w:rsid w:val="000E29B8"/>
    <w:rsid w:val="000E5D64"/>
    <w:rsid w:val="000E7CFA"/>
    <w:rsid w:val="000E7EAF"/>
    <w:rsid w:val="000F0D40"/>
    <w:rsid w:val="000F1686"/>
    <w:rsid w:val="000F1A3E"/>
    <w:rsid w:val="000F6EB7"/>
    <w:rsid w:val="00101665"/>
    <w:rsid w:val="00102B20"/>
    <w:rsid w:val="0010613A"/>
    <w:rsid w:val="0010661B"/>
    <w:rsid w:val="00110786"/>
    <w:rsid w:val="001233F4"/>
    <w:rsid w:val="00127427"/>
    <w:rsid w:val="00130BEC"/>
    <w:rsid w:val="00130D80"/>
    <w:rsid w:val="00132BB7"/>
    <w:rsid w:val="001404F3"/>
    <w:rsid w:val="001405E4"/>
    <w:rsid w:val="001445C9"/>
    <w:rsid w:val="00145B08"/>
    <w:rsid w:val="001538E8"/>
    <w:rsid w:val="00155AFC"/>
    <w:rsid w:val="001601EE"/>
    <w:rsid w:val="00161350"/>
    <w:rsid w:val="00163C9C"/>
    <w:rsid w:val="00166A8A"/>
    <w:rsid w:val="00167229"/>
    <w:rsid w:val="0017311A"/>
    <w:rsid w:val="00174B3A"/>
    <w:rsid w:val="00176A82"/>
    <w:rsid w:val="001845B2"/>
    <w:rsid w:val="00191BBA"/>
    <w:rsid w:val="001A2366"/>
    <w:rsid w:val="001B3B89"/>
    <w:rsid w:val="001B5D7B"/>
    <w:rsid w:val="001B6332"/>
    <w:rsid w:val="001B7C90"/>
    <w:rsid w:val="001C4ECD"/>
    <w:rsid w:val="001E26E3"/>
    <w:rsid w:val="001E28D9"/>
    <w:rsid w:val="001E610A"/>
    <w:rsid w:val="001F09C1"/>
    <w:rsid w:val="001F22E7"/>
    <w:rsid w:val="001F3D1A"/>
    <w:rsid w:val="00201D78"/>
    <w:rsid w:val="00212A8C"/>
    <w:rsid w:val="00213312"/>
    <w:rsid w:val="00217D2A"/>
    <w:rsid w:val="00221DE1"/>
    <w:rsid w:val="00224191"/>
    <w:rsid w:val="00224D02"/>
    <w:rsid w:val="00230098"/>
    <w:rsid w:val="002308BF"/>
    <w:rsid w:val="00230E47"/>
    <w:rsid w:val="00231109"/>
    <w:rsid w:val="00235033"/>
    <w:rsid w:val="0024168B"/>
    <w:rsid w:val="00246C20"/>
    <w:rsid w:val="002601E6"/>
    <w:rsid w:val="00262629"/>
    <w:rsid w:val="002632A5"/>
    <w:rsid w:val="00265D93"/>
    <w:rsid w:val="00286D3B"/>
    <w:rsid w:val="00293FCA"/>
    <w:rsid w:val="00294E0B"/>
    <w:rsid w:val="0029628D"/>
    <w:rsid w:val="002A0081"/>
    <w:rsid w:val="002A2948"/>
    <w:rsid w:val="002A5F1B"/>
    <w:rsid w:val="002B5294"/>
    <w:rsid w:val="002B6BD6"/>
    <w:rsid w:val="002B79BE"/>
    <w:rsid w:val="002C21EA"/>
    <w:rsid w:val="002C4139"/>
    <w:rsid w:val="002C6F45"/>
    <w:rsid w:val="002D2628"/>
    <w:rsid w:val="002D3800"/>
    <w:rsid w:val="002D4852"/>
    <w:rsid w:val="002D625B"/>
    <w:rsid w:val="002E0BBD"/>
    <w:rsid w:val="002F5EF9"/>
    <w:rsid w:val="0030317B"/>
    <w:rsid w:val="00305189"/>
    <w:rsid w:val="00306780"/>
    <w:rsid w:val="0030697B"/>
    <w:rsid w:val="00316D3F"/>
    <w:rsid w:val="00324F56"/>
    <w:rsid w:val="003408AB"/>
    <w:rsid w:val="00341C6C"/>
    <w:rsid w:val="00356517"/>
    <w:rsid w:val="00363B14"/>
    <w:rsid w:val="00364355"/>
    <w:rsid w:val="003676D7"/>
    <w:rsid w:val="0038000A"/>
    <w:rsid w:val="003967CF"/>
    <w:rsid w:val="003A1786"/>
    <w:rsid w:val="003A6752"/>
    <w:rsid w:val="003B1B96"/>
    <w:rsid w:val="003B2202"/>
    <w:rsid w:val="003B3A14"/>
    <w:rsid w:val="003B487B"/>
    <w:rsid w:val="003B690B"/>
    <w:rsid w:val="003C065B"/>
    <w:rsid w:val="003E47E2"/>
    <w:rsid w:val="003E4AAB"/>
    <w:rsid w:val="003E5C80"/>
    <w:rsid w:val="003E7DFE"/>
    <w:rsid w:val="003F22BF"/>
    <w:rsid w:val="003F2A36"/>
    <w:rsid w:val="003F3381"/>
    <w:rsid w:val="0040748F"/>
    <w:rsid w:val="0041413F"/>
    <w:rsid w:val="00421085"/>
    <w:rsid w:val="00422D4C"/>
    <w:rsid w:val="00442670"/>
    <w:rsid w:val="004429CE"/>
    <w:rsid w:val="00443F9B"/>
    <w:rsid w:val="0045026E"/>
    <w:rsid w:val="00461872"/>
    <w:rsid w:val="004733AB"/>
    <w:rsid w:val="004875DB"/>
    <w:rsid w:val="00491C59"/>
    <w:rsid w:val="004A59CB"/>
    <w:rsid w:val="004A7D30"/>
    <w:rsid w:val="004B4EB3"/>
    <w:rsid w:val="004D4C29"/>
    <w:rsid w:val="004D76F0"/>
    <w:rsid w:val="004E35C3"/>
    <w:rsid w:val="004E48D6"/>
    <w:rsid w:val="004E5AF5"/>
    <w:rsid w:val="004E675C"/>
    <w:rsid w:val="004F18D3"/>
    <w:rsid w:val="004F7A0C"/>
    <w:rsid w:val="004F7BE1"/>
    <w:rsid w:val="00500BA0"/>
    <w:rsid w:val="00503754"/>
    <w:rsid w:val="00505BFE"/>
    <w:rsid w:val="0051002F"/>
    <w:rsid w:val="005124A5"/>
    <w:rsid w:val="00520497"/>
    <w:rsid w:val="00521E15"/>
    <w:rsid w:val="00546EFA"/>
    <w:rsid w:val="00567A3C"/>
    <w:rsid w:val="005722DC"/>
    <w:rsid w:val="00572611"/>
    <w:rsid w:val="005822F1"/>
    <w:rsid w:val="00585465"/>
    <w:rsid w:val="005866EA"/>
    <w:rsid w:val="00593EE9"/>
    <w:rsid w:val="00595A94"/>
    <w:rsid w:val="005972BB"/>
    <w:rsid w:val="005A12E0"/>
    <w:rsid w:val="005A6797"/>
    <w:rsid w:val="005B00DE"/>
    <w:rsid w:val="005B3CF7"/>
    <w:rsid w:val="005D34E8"/>
    <w:rsid w:val="005D4D0A"/>
    <w:rsid w:val="005E0F9C"/>
    <w:rsid w:val="005E3C9D"/>
    <w:rsid w:val="005E3F51"/>
    <w:rsid w:val="005E4ECF"/>
    <w:rsid w:val="005E50F0"/>
    <w:rsid w:val="005E7D8C"/>
    <w:rsid w:val="005F1437"/>
    <w:rsid w:val="005F4650"/>
    <w:rsid w:val="005F7405"/>
    <w:rsid w:val="0060128A"/>
    <w:rsid w:val="00601D1F"/>
    <w:rsid w:val="00603F39"/>
    <w:rsid w:val="0060719A"/>
    <w:rsid w:val="00626EDF"/>
    <w:rsid w:val="00632C68"/>
    <w:rsid w:val="0063455E"/>
    <w:rsid w:val="006356F3"/>
    <w:rsid w:val="006415FE"/>
    <w:rsid w:val="006432CD"/>
    <w:rsid w:val="00644DE1"/>
    <w:rsid w:val="006454FF"/>
    <w:rsid w:val="0064690B"/>
    <w:rsid w:val="00650340"/>
    <w:rsid w:val="00650EA8"/>
    <w:rsid w:val="00652552"/>
    <w:rsid w:val="006527D1"/>
    <w:rsid w:val="00660A36"/>
    <w:rsid w:val="00662F77"/>
    <w:rsid w:val="00665D8F"/>
    <w:rsid w:val="00666498"/>
    <w:rsid w:val="0067027A"/>
    <w:rsid w:val="006753DF"/>
    <w:rsid w:val="00675AC8"/>
    <w:rsid w:val="006876A3"/>
    <w:rsid w:val="00687E78"/>
    <w:rsid w:val="006A0E46"/>
    <w:rsid w:val="006A2C34"/>
    <w:rsid w:val="006B0E75"/>
    <w:rsid w:val="006B4006"/>
    <w:rsid w:val="006C3DE2"/>
    <w:rsid w:val="006C407C"/>
    <w:rsid w:val="006C4866"/>
    <w:rsid w:val="006D0852"/>
    <w:rsid w:val="006D2D37"/>
    <w:rsid w:val="006D2DD5"/>
    <w:rsid w:val="006D5234"/>
    <w:rsid w:val="006D6A00"/>
    <w:rsid w:val="006E0951"/>
    <w:rsid w:val="006E0C33"/>
    <w:rsid w:val="006F332F"/>
    <w:rsid w:val="006F5D49"/>
    <w:rsid w:val="00704534"/>
    <w:rsid w:val="007068C9"/>
    <w:rsid w:val="00711124"/>
    <w:rsid w:val="007147CF"/>
    <w:rsid w:val="00721158"/>
    <w:rsid w:val="00721E7B"/>
    <w:rsid w:val="00722498"/>
    <w:rsid w:val="00737AA7"/>
    <w:rsid w:val="0074319A"/>
    <w:rsid w:val="00743296"/>
    <w:rsid w:val="00746EF0"/>
    <w:rsid w:val="00751C2C"/>
    <w:rsid w:val="00763890"/>
    <w:rsid w:val="00766496"/>
    <w:rsid w:val="00767C50"/>
    <w:rsid w:val="00770142"/>
    <w:rsid w:val="00770C7E"/>
    <w:rsid w:val="00770F63"/>
    <w:rsid w:val="0077151C"/>
    <w:rsid w:val="007919E5"/>
    <w:rsid w:val="007A061D"/>
    <w:rsid w:val="007A097D"/>
    <w:rsid w:val="007A150E"/>
    <w:rsid w:val="007A24D4"/>
    <w:rsid w:val="007A2796"/>
    <w:rsid w:val="007A7D4E"/>
    <w:rsid w:val="007B09E4"/>
    <w:rsid w:val="007B7DEA"/>
    <w:rsid w:val="007C04DD"/>
    <w:rsid w:val="007C1C44"/>
    <w:rsid w:val="007C1E13"/>
    <w:rsid w:val="007C3D52"/>
    <w:rsid w:val="007D53A7"/>
    <w:rsid w:val="007D5E3C"/>
    <w:rsid w:val="007E41F5"/>
    <w:rsid w:val="007E4519"/>
    <w:rsid w:val="007F1E63"/>
    <w:rsid w:val="007F34AD"/>
    <w:rsid w:val="007F4713"/>
    <w:rsid w:val="007F62E7"/>
    <w:rsid w:val="007F6AEB"/>
    <w:rsid w:val="008006F9"/>
    <w:rsid w:val="00801694"/>
    <w:rsid w:val="00806877"/>
    <w:rsid w:val="0081311C"/>
    <w:rsid w:val="00820357"/>
    <w:rsid w:val="008236D0"/>
    <w:rsid w:val="00834EEB"/>
    <w:rsid w:val="00836900"/>
    <w:rsid w:val="00840BD4"/>
    <w:rsid w:val="00846B2F"/>
    <w:rsid w:val="00851967"/>
    <w:rsid w:val="008535E8"/>
    <w:rsid w:val="00853C1F"/>
    <w:rsid w:val="00854288"/>
    <w:rsid w:val="008548CF"/>
    <w:rsid w:val="00854B3B"/>
    <w:rsid w:val="00860DE2"/>
    <w:rsid w:val="00864F6B"/>
    <w:rsid w:val="00873DD7"/>
    <w:rsid w:val="00877DED"/>
    <w:rsid w:val="00882AED"/>
    <w:rsid w:val="008858D3"/>
    <w:rsid w:val="00891FD7"/>
    <w:rsid w:val="0089400C"/>
    <w:rsid w:val="0089750C"/>
    <w:rsid w:val="008B6C58"/>
    <w:rsid w:val="008D4461"/>
    <w:rsid w:val="008D4601"/>
    <w:rsid w:val="008E1AE1"/>
    <w:rsid w:val="008F0089"/>
    <w:rsid w:val="008F11C5"/>
    <w:rsid w:val="008F2A2E"/>
    <w:rsid w:val="008F335C"/>
    <w:rsid w:val="009002BF"/>
    <w:rsid w:val="00900907"/>
    <w:rsid w:val="0090128F"/>
    <w:rsid w:val="00913AEC"/>
    <w:rsid w:val="00914215"/>
    <w:rsid w:val="00926845"/>
    <w:rsid w:val="00930981"/>
    <w:rsid w:val="00950067"/>
    <w:rsid w:val="00953A24"/>
    <w:rsid w:val="009575EE"/>
    <w:rsid w:val="00966414"/>
    <w:rsid w:val="009771CE"/>
    <w:rsid w:val="00985D6A"/>
    <w:rsid w:val="00991EA9"/>
    <w:rsid w:val="009A67C1"/>
    <w:rsid w:val="009A79A3"/>
    <w:rsid w:val="009B4BB8"/>
    <w:rsid w:val="009B4CBC"/>
    <w:rsid w:val="009C020D"/>
    <w:rsid w:val="009C7D13"/>
    <w:rsid w:val="009D34DA"/>
    <w:rsid w:val="009D5551"/>
    <w:rsid w:val="009E47D5"/>
    <w:rsid w:val="009E528D"/>
    <w:rsid w:val="009F2145"/>
    <w:rsid w:val="009F228E"/>
    <w:rsid w:val="00A00CBC"/>
    <w:rsid w:val="00A05A92"/>
    <w:rsid w:val="00A2155B"/>
    <w:rsid w:val="00A278E2"/>
    <w:rsid w:val="00A30A20"/>
    <w:rsid w:val="00A320B4"/>
    <w:rsid w:val="00A3542A"/>
    <w:rsid w:val="00A50DFC"/>
    <w:rsid w:val="00A5371D"/>
    <w:rsid w:val="00A54830"/>
    <w:rsid w:val="00A63667"/>
    <w:rsid w:val="00A637B9"/>
    <w:rsid w:val="00A65D73"/>
    <w:rsid w:val="00A66FA0"/>
    <w:rsid w:val="00A67199"/>
    <w:rsid w:val="00A70C0E"/>
    <w:rsid w:val="00A72452"/>
    <w:rsid w:val="00A73435"/>
    <w:rsid w:val="00A8449F"/>
    <w:rsid w:val="00A943D1"/>
    <w:rsid w:val="00A96419"/>
    <w:rsid w:val="00AA1E04"/>
    <w:rsid w:val="00AA3393"/>
    <w:rsid w:val="00AA40B6"/>
    <w:rsid w:val="00AA4927"/>
    <w:rsid w:val="00AB6552"/>
    <w:rsid w:val="00AC044F"/>
    <w:rsid w:val="00AC450C"/>
    <w:rsid w:val="00AC65FD"/>
    <w:rsid w:val="00AC6C22"/>
    <w:rsid w:val="00AD0242"/>
    <w:rsid w:val="00AD548C"/>
    <w:rsid w:val="00AE093C"/>
    <w:rsid w:val="00AF3E59"/>
    <w:rsid w:val="00AF5B85"/>
    <w:rsid w:val="00B05EAB"/>
    <w:rsid w:val="00B12D6A"/>
    <w:rsid w:val="00B132A5"/>
    <w:rsid w:val="00B15DC6"/>
    <w:rsid w:val="00B2105D"/>
    <w:rsid w:val="00B31B57"/>
    <w:rsid w:val="00B43677"/>
    <w:rsid w:val="00B44399"/>
    <w:rsid w:val="00B467F2"/>
    <w:rsid w:val="00B47AF6"/>
    <w:rsid w:val="00B50424"/>
    <w:rsid w:val="00B50EAE"/>
    <w:rsid w:val="00B570EF"/>
    <w:rsid w:val="00B57CEB"/>
    <w:rsid w:val="00B657CA"/>
    <w:rsid w:val="00B73AB9"/>
    <w:rsid w:val="00B74582"/>
    <w:rsid w:val="00B82EF7"/>
    <w:rsid w:val="00B911BB"/>
    <w:rsid w:val="00B97E38"/>
    <w:rsid w:val="00BA76F4"/>
    <w:rsid w:val="00BA7BCE"/>
    <w:rsid w:val="00BC02AB"/>
    <w:rsid w:val="00BC3695"/>
    <w:rsid w:val="00BC7CC6"/>
    <w:rsid w:val="00BD515F"/>
    <w:rsid w:val="00BD5D82"/>
    <w:rsid w:val="00BE0FF9"/>
    <w:rsid w:val="00BE6FF6"/>
    <w:rsid w:val="00BF2C93"/>
    <w:rsid w:val="00BF7DBC"/>
    <w:rsid w:val="00C1146A"/>
    <w:rsid w:val="00C17FDA"/>
    <w:rsid w:val="00C21419"/>
    <w:rsid w:val="00C33416"/>
    <w:rsid w:val="00C33E42"/>
    <w:rsid w:val="00C37993"/>
    <w:rsid w:val="00C43BB2"/>
    <w:rsid w:val="00C45188"/>
    <w:rsid w:val="00C4566D"/>
    <w:rsid w:val="00C61274"/>
    <w:rsid w:val="00C66844"/>
    <w:rsid w:val="00C7022D"/>
    <w:rsid w:val="00C72FBC"/>
    <w:rsid w:val="00C76972"/>
    <w:rsid w:val="00C7739B"/>
    <w:rsid w:val="00C77D1C"/>
    <w:rsid w:val="00C85D87"/>
    <w:rsid w:val="00C93BE1"/>
    <w:rsid w:val="00C93BF4"/>
    <w:rsid w:val="00CA15C0"/>
    <w:rsid w:val="00CA17CC"/>
    <w:rsid w:val="00CA448A"/>
    <w:rsid w:val="00CA4BF2"/>
    <w:rsid w:val="00CB11EC"/>
    <w:rsid w:val="00CB1897"/>
    <w:rsid w:val="00CB28EA"/>
    <w:rsid w:val="00CB2F8C"/>
    <w:rsid w:val="00CB5226"/>
    <w:rsid w:val="00CB5363"/>
    <w:rsid w:val="00CC3508"/>
    <w:rsid w:val="00CC6763"/>
    <w:rsid w:val="00CC74E8"/>
    <w:rsid w:val="00CD6E06"/>
    <w:rsid w:val="00CE2991"/>
    <w:rsid w:val="00CE3979"/>
    <w:rsid w:val="00CE420B"/>
    <w:rsid w:val="00D0549A"/>
    <w:rsid w:val="00D05FB5"/>
    <w:rsid w:val="00D07E71"/>
    <w:rsid w:val="00D1417A"/>
    <w:rsid w:val="00D15716"/>
    <w:rsid w:val="00D30833"/>
    <w:rsid w:val="00D33EB8"/>
    <w:rsid w:val="00D45423"/>
    <w:rsid w:val="00D4779F"/>
    <w:rsid w:val="00D63146"/>
    <w:rsid w:val="00D63FA4"/>
    <w:rsid w:val="00D67BD5"/>
    <w:rsid w:val="00D7313B"/>
    <w:rsid w:val="00D737BF"/>
    <w:rsid w:val="00D77913"/>
    <w:rsid w:val="00D868DB"/>
    <w:rsid w:val="00D91822"/>
    <w:rsid w:val="00D932FD"/>
    <w:rsid w:val="00DA1A57"/>
    <w:rsid w:val="00DA2335"/>
    <w:rsid w:val="00DB03D5"/>
    <w:rsid w:val="00DC2770"/>
    <w:rsid w:val="00DD34A4"/>
    <w:rsid w:val="00DE0EA9"/>
    <w:rsid w:val="00DF3AB1"/>
    <w:rsid w:val="00DF5C2B"/>
    <w:rsid w:val="00E030F6"/>
    <w:rsid w:val="00E05660"/>
    <w:rsid w:val="00E104AD"/>
    <w:rsid w:val="00E107CB"/>
    <w:rsid w:val="00E13A14"/>
    <w:rsid w:val="00E16148"/>
    <w:rsid w:val="00E22C93"/>
    <w:rsid w:val="00E22DC4"/>
    <w:rsid w:val="00E2428E"/>
    <w:rsid w:val="00E42515"/>
    <w:rsid w:val="00E445ED"/>
    <w:rsid w:val="00E471FD"/>
    <w:rsid w:val="00E50A02"/>
    <w:rsid w:val="00E50D9D"/>
    <w:rsid w:val="00E54FF0"/>
    <w:rsid w:val="00E62440"/>
    <w:rsid w:val="00E630EA"/>
    <w:rsid w:val="00E634DB"/>
    <w:rsid w:val="00E713EF"/>
    <w:rsid w:val="00E718D0"/>
    <w:rsid w:val="00E7730D"/>
    <w:rsid w:val="00E7787F"/>
    <w:rsid w:val="00E90875"/>
    <w:rsid w:val="00E93B55"/>
    <w:rsid w:val="00EA0366"/>
    <w:rsid w:val="00EC0BC4"/>
    <w:rsid w:val="00EC1A4A"/>
    <w:rsid w:val="00EC68DA"/>
    <w:rsid w:val="00EC6F00"/>
    <w:rsid w:val="00ED106A"/>
    <w:rsid w:val="00ED1128"/>
    <w:rsid w:val="00ED3566"/>
    <w:rsid w:val="00ED65F7"/>
    <w:rsid w:val="00EE2EAB"/>
    <w:rsid w:val="00EE6982"/>
    <w:rsid w:val="00EF0BD1"/>
    <w:rsid w:val="00EF1C78"/>
    <w:rsid w:val="00EF4A43"/>
    <w:rsid w:val="00F063F4"/>
    <w:rsid w:val="00F076DC"/>
    <w:rsid w:val="00F243A0"/>
    <w:rsid w:val="00F2524D"/>
    <w:rsid w:val="00F277BB"/>
    <w:rsid w:val="00F35686"/>
    <w:rsid w:val="00F41669"/>
    <w:rsid w:val="00F43A38"/>
    <w:rsid w:val="00F45A8B"/>
    <w:rsid w:val="00F505A9"/>
    <w:rsid w:val="00F65D2D"/>
    <w:rsid w:val="00F7439C"/>
    <w:rsid w:val="00F82C89"/>
    <w:rsid w:val="00F86D25"/>
    <w:rsid w:val="00FB5F41"/>
    <w:rsid w:val="00FB6E26"/>
    <w:rsid w:val="00FB6F69"/>
    <w:rsid w:val="00FC3D85"/>
    <w:rsid w:val="00FD00E6"/>
    <w:rsid w:val="00FE0DD4"/>
    <w:rsid w:val="00FE66E8"/>
    <w:rsid w:val="00FF4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63089"/>
    </o:shapedefaults>
    <o:shapelayout v:ext="edit">
      <o:idmap v:ext="edit" data="2"/>
    </o:shapelayout>
  </w:shapeDefaults>
  <w:decimalSymbol w:val=","/>
  <w:listSeparator w:val=";"/>
  <w14:docId w14:val="2E8A0919"/>
  <w15:chartTrackingRefBased/>
  <w15:docId w15:val="{B71819AE-06AA-4965-B14C-36A23123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10A"/>
    <w:rPr>
      <w:rFonts w:ascii="Calibri" w:eastAsia="Times" w:hAnsi="Calibri"/>
      <w:sz w:val="24"/>
    </w:rPr>
  </w:style>
  <w:style w:type="paragraph" w:styleId="Titre1">
    <w:name w:val="heading 1"/>
    <w:basedOn w:val="Normal"/>
    <w:next w:val="Normal"/>
    <w:link w:val="Titre1Car"/>
    <w:qFormat/>
    <w:rsid w:val="00BA7BCE"/>
    <w:pPr>
      <w:keepNext/>
      <w:spacing w:before="240" w:after="60"/>
      <w:outlineLvl w:val="0"/>
    </w:pPr>
    <w:rPr>
      <w:rFonts w:ascii="Cambria" w:eastAsia="Times New Roman" w:hAnsi="Cambria"/>
      <w:b/>
      <w:bCs/>
      <w:kern w:val="32"/>
      <w:sz w:val="32"/>
      <w:szCs w:val="32"/>
      <w:lang w:val="x-none" w:eastAsia="x-none"/>
    </w:rPr>
  </w:style>
  <w:style w:type="paragraph" w:styleId="Titre5">
    <w:name w:val="heading 5"/>
    <w:basedOn w:val="Normal"/>
    <w:next w:val="Normal"/>
    <w:qFormat/>
    <w:rsid w:val="004B4EB3"/>
    <w:pPr>
      <w:keepNext/>
      <w:widowControl w:val="0"/>
      <w:jc w:val="center"/>
      <w:outlineLvl w:val="4"/>
    </w:pPr>
    <w:rPr>
      <w:rFonts w:ascii="Book Antiqua" w:eastAsia="Times New Roman" w:hAnsi="Book Antiqua"/>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4B4EB3"/>
  </w:style>
  <w:style w:type="paragraph" w:styleId="En-tte">
    <w:name w:val="header"/>
    <w:basedOn w:val="Normal"/>
    <w:rsid w:val="004B4EB3"/>
    <w:pPr>
      <w:tabs>
        <w:tab w:val="center" w:pos="4536"/>
        <w:tab w:val="right" w:pos="9072"/>
      </w:tabs>
    </w:pPr>
    <w:rPr>
      <w:rFonts w:ascii="New York" w:eastAsia="Times New Roman" w:hAnsi="New York"/>
    </w:rPr>
  </w:style>
  <w:style w:type="paragraph" w:styleId="Pieddepage">
    <w:name w:val="footer"/>
    <w:basedOn w:val="Normal"/>
    <w:link w:val="PieddepageCar"/>
    <w:uiPriority w:val="99"/>
    <w:rsid w:val="004B4EB3"/>
    <w:pPr>
      <w:tabs>
        <w:tab w:val="center" w:pos="4536"/>
        <w:tab w:val="right" w:pos="9072"/>
      </w:tabs>
    </w:pPr>
    <w:rPr>
      <w:rFonts w:ascii="Times" w:hAnsi="Times"/>
      <w:lang w:val="x-none" w:eastAsia="x-none"/>
    </w:rPr>
  </w:style>
  <w:style w:type="character" w:styleId="Lienhypertexte">
    <w:name w:val="Hyperlink"/>
    <w:rsid w:val="004B4EB3"/>
    <w:rPr>
      <w:color w:val="0000FF"/>
      <w:u w:val="single"/>
    </w:rPr>
  </w:style>
  <w:style w:type="paragraph" w:styleId="Textedebulles">
    <w:name w:val="Balloon Text"/>
    <w:basedOn w:val="Normal"/>
    <w:link w:val="TextedebullesCar"/>
    <w:rsid w:val="00091E69"/>
    <w:rPr>
      <w:rFonts w:ascii="Tahoma" w:hAnsi="Tahoma"/>
      <w:sz w:val="16"/>
      <w:szCs w:val="16"/>
      <w:lang w:val="x-none" w:eastAsia="x-none"/>
    </w:rPr>
  </w:style>
  <w:style w:type="character" w:customStyle="1" w:styleId="TextedebullesCar">
    <w:name w:val="Texte de bulles Car"/>
    <w:link w:val="Textedebulles"/>
    <w:rsid w:val="00091E69"/>
    <w:rPr>
      <w:rFonts w:ascii="Tahoma" w:eastAsia="Times" w:hAnsi="Tahoma" w:cs="Tahoma"/>
      <w:sz w:val="16"/>
      <w:szCs w:val="16"/>
    </w:rPr>
  </w:style>
  <w:style w:type="paragraph" w:styleId="Paragraphedeliste">
    <w:name w:val="List Paragraph"/>
    <w:basedOn w:val="Normal"/>
    <w:uiPriority w:val="34"/>
    <w:qFormat/>
    <w:rsid w:val="00C45188"/>
    <w:pPr>
      <w:ind w:left="708"/>
    </w:pPr>
  </w:style>
  <w:style w:type="paragraph" w:styleId="Titre">
    <w:name w:val="Title"/>
    <w:basedOn w:val="Normal"/>
    <w:link w:val="TitreCar"/>
    <w:qFormat/>
    <w:rsid w:val="006A0E46"/>
    <w:pPr>
      <w:jc w:val="center"/>
    </w:pPr>
    <w:rPr>
      <w:rFonts w:ascii="Comic Sans MS" w:hAnsi="Comic Sans MS"/>
      <w:b/>
      <w:sz w:val="36"/>
      <w:u w:val="single"/>
      <w:lang w:val="x-none" w:eastAsia="x-none"/>
    </w:rPr>
  </w:style>
  <w:style w:type="character" w:customStyle="1" w:styleId="TitreCar">
    <w:name w:val="Titre Car"/>
    <w:link w:val="Titre"/>
    <w:rsid w:val="006A0E46"/>
    <w:rPr>
      <w:rFonts w:ascii="Comic Sans MS" w:eastAsia="Times" w:hAnsi="Comic Sans MS"/>
      <w:b/>
      <w:sz w:val="36"/>
      <w:u w:val="single"/>
    </w:rPr>
  </w:style>
  <w:style w:type="paragraph" w:styleId="Retraitcorpsdetexte3">
    <w:name w:val="Body Text Indent 3"/>
    <w:basedOn w:val="Normal"/>
    <w:link w:val="Retraitcorpsdetexte3Car"/>
    <w:rsid w:val="006C4866"/>
    <w:pPr>
      <w:spacing w:after="120"/>
      <w:ind w:left="283"/>
    </w:pPr>
    <w:rPr>
      <w:rFonts w:ascii="Times" w:hAnsi="Times"/>
      <w:sz w:val="16"/>
      <w:szCs w:val="16"/>
      <w:lang w:val="x-none" w:eastAsia="x-none"/>
    </w:rPr>
  </w:style>
  <w:style w:type="character" w:customStyle="1" w:styleId="Retraitcorpsdetexte3Car">
    <w:name w:val="Retrait corps de texte 3 Car"/>
    <w:link w:val="Retraitcorpsdetexte3"/>
    <w:rsid w:val="006C4866"/>
    <w:rPr>
      <w:rFonts w:ascii="Times" w:eastAsia="Times" w:hAnsi="Times"/>
      <w:sz w:val="16"/>
      <w:szCs w:val="16"/>
    </w:rPr>
  </w:style>
  <w:style w:type="character" w:customStyle="1" w:styleId="PieddepageCar">
    <w:name w:val="Pied de page Car"/>
    <w:link w:val="Pieddepage"/>
    <w:uiPriority w:val="99"/>
    <w:rsid w:val="001E28D9"/>
    <w:rPr>
      <w:rFonts w:ascii="Times" w:eastAsia="Times" w:hAnsi="Times"/>
      <w:sz w:val="24"/>
    </w:rPr>
  </w:style>
  <w:style w:type="paragraph" w:customStyle="1" w:styleId="Default">
    <w:name w:val="Default"/>
    <w:rsid w:val="00DE0EA9"/>
    <w:pPr>
      <w:autoSpaceDE w:val="0"/>
      <w:autoSpaceDN w:val="0"/>
      <w:adjustRightInd w:val="0"/>
    </w:pPr>
    <w:rPr>
      <w:rFonts w:ascii="Wingdings" w:hAnsi="Wingdings" w:cs="Wingdings"/>
      <w:color w:val="000000"/>
      <w:sz w:val="24"/>
      <w:szCs w:val="24"/>
    </w:rPr>
  </w:style>
  <w:style w:type="character" w:customStyle="1" w:styleId="Titre1Car">
    <w:name w:val="Titre 1 Car"/>
    <w:link w:val="Titre1"/>
    <w:rsid w:val="00BA7BCE"/>
    <w:rPr>
      <w:rFonts w:ascii="Cambria" w:eastAsia="Times New Roman" w:hAnsi="Cambria" w:cs="Times New Roman"/>
      <w:b/>
      <w:bCs/>
      <w:kern w:val="32"/>
      <w:sz w:val="32"/>
      <w:szCs w:val="32"/>
    </w:rPr>
  </w:style>
  <w:style w:type="table" w:styleId="Grilledutableau">
    <w:name w:val="Table Grid"/>
    <w:basedOn w:val="TableauNormal"/>
    <w:rsid w:val="004E5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rsid w:val="00303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90481">
      <w:bodyDiv w:val="1"/>
      <w:marLeft w:val="0"/>
      <w:marRight w:val="0"/>
      <w:marTop w:val="0"/>
      <w:marBottom w:val="0"/>
      <w:divBdr>
        <w:top w:val="none" w:sz="0" w:space="0" w:color="auto"/>
        <w:left w:val="none" w:sz="0" w:space="0" w:color="auto"/>
        <w:bottom w:val="none" w:sz="0" w:space="0" w:color="auto"/>
        <w:right w:val="none" w:sz="0" w:space="0" w:color="auto"/>
      </w:divBdr>
      <w:divsChild>
        <w:div w:id="2026008871">
          <w:marLeft w:val="0"/>
          <w:marRight w:val="0"/>
          <w:marTop w:val="0"/>
          <w:marBottom w:val="0"/>
          <w:divBdr>
            <w:top w:val="none" w:sz="0" w:space="0" w:color="auto"/>
            <w:left w:val="none" w:sz="0" w:space="0" w:color="auto"/>
            <w:bottom w:val="none" w:sz="0" w:space="0" w:color="auto"/>
            <w:right w:val="none" w:sz="0" w:space="0" w:color="auto"/>
          </w:divBdr>
        </w:div>
      </w:divsChild>
    </w:div>
    <w:div w:id="1036849923">
      <w:bodyDiv w:val="1"/>
      <w:marLeft w:val="0"/>
      <w:marRight w:val="0"/>
      <w:marTop w:val="0"/>
      <w:marBottom w:val="0"/>
      <w:divBdr>
        <w:top w:val="none" w:sz="0" w:space="0" w:color="auto"/>
        <w:left w:val="none" w:sz="0" w:space="0" w:color="auto"/>
        <w:bottom w:val="none" w:sz="0" w:space="0" w:color="auto"/>
        <w:right w:val="none" w:sz="0" w:space="0" w:color="auto"/>
      </w:divBdr>
    </w:div>
    <w:div w:id="1997562905">
      <w:bodyDiv w:val="1"/>
      <w:marLeft w:val="0"/>
      <w:marRight w:val="0"/>
      <w:marTop w:val="0"/>
      <w:marBottom w:val="0"/>
      <w:divBdr>
        <w:top w:val="none" w:sz="0" w:space="0" w:color="auto"/>
        <w:left w:val="none" w:sz="0" w:space="0" w:color="auto"/>
        <w:bottom w:val="none" w:sz="0" w:space="0" w:color="auto"/>
        <w:right w:val="none" w:sz="0" w:space="0" w:color="auto"/>
      </w:divBdr>
      <w:divsChild>
        <w:div w:id="830756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bipe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b0fc9ad-7a62-40f4-b4ae-e677eb30bc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C6C8188499AB4793E91F917C778569" ma:contentTypeVersion="14" ma:contentTypeDescription="Crée un document." ma:contentTypeScope="" ma:versionID="b78fcf6d3603e05b35cb3946edcd7013">
  <xsd:schema xmlns:xsd="http://www.w3.org/2001/XMLSchema" xmlns:xs="http://www.w3.org/2001/XMLSchema" xmlns:p="http://schemas.microsoft.com/office/2006/metadata/properties" xmlns:ns2="5b0fc9ad-7a62-40f4-b4ae-e677eb30bc90" xmlns:ns3="24e5ddcd-d3da-4a62-8e10-c12fd114c0ea" targetNamespace="http://schemas.microsoft.com/office/2006/metadata/properties" ma:root="true" ma:fieldsID="eaadddefb1fae425f6ec805f78853dbc" ns2:_="" ns3:_="">
    <xsd:import namespace="5b0fc9ad-7a62-40f4-b4ae-e677eb30bc90"/>
    <xsd:import namespace="24e5ddcd-d3da-4a62-8e10-c12fd114c0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_Flow_SignoffStatus"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c9ad-7a62-40f4-b4ae-e677eb30b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Flow_SignoffStatus" ma:index="14" nillable="true" ma:displayName="État de validation" ma:internalName="_x00c9_tat_x0020_de_x0020_validation">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e5ddcd-d3da-4a62-8e10-c12fd114c0e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4EB30-573D-4F8D-9BC6-BC07DCF812C0}">
  <ds:schemaRefs>
    <ds:schemaRef ds:uri="http://schemas.openxmlformats.org/officeDocument/2006/bibliography"/>
  </ds:schemaRefs>
</ds:datastoreItem>
</file>

<file path=customXml/itemProps2.xml><?xml version="1.0" encoding="utf-8"?>
<ds:datastoreItem xmlns:ds="http://schemas.openxmlformats.org/officeDocument/2006/customXml" ds:itemID="{D74AC87A-E30D-491A-92C8-87E5B0E0CA93}">
  <ds:schemaRefs>
    <ds:schemaRef ds:uri="http://schemas.microsoft.com/sharepoint/v3/contenttype/forms"/>
  </ds:schemaRefs>
</ds:datastoreItem>
</file>

<file path=customXml/itemProps3.xml><?xml version="1.0" encoding="utf-8"?>
<ds:datastoreItem xmlns:ds="http://schemas.openxmlformats.org/officeDocument/2006/customXml" ds:itemID="{36333E3C-7D98-4AB4-9D99-7EBD8079EDC5}">
  <ds:schemaRefs>
    <ds:schemaRef ds:uri="http://schemas.microsoft.com/office/2006/metadata/properties"/>
    <ds:schemaRef ds:uri="http://schemas.microsoft.com/office/infopath/2007/PartnerControls"/>
    <ds:schemaRef ds:uri="5b0fc9ad-7a62-40f4-b4ae-e677eb30bc90"/>
  </ds:schemaRefs>
</ds:datastoreItem>
</file>

<file path=customXml/itemProps4.xml><?xml version="1.0" encoding="utf-8"?>
<ds:datastoreItem xmlns:ds="http://schemas.openxmlformats.org/officeDocument/2006/customXml" ds:itemID="{8B17E720-1D08-4B91-A5BC-B540618B7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c9ad-7a62-40f4-b4ae-e677eb30bc90"/>
    <ds:schemaRef ds:uri="24e5ddcd-d3da-4a62-8e10-c12fd114c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2510</Words>
  <Characters>13811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BIPEL</Company>
  <LinksUpToDate>false</LinksUpToDate>
  <CharactersWithSpaces>16289</CharactersWithSpaces>
  <SharedDoc>false</SharedDoc>
  <HLinks>
    <vt:vector size="6" baseType="variant">
      <vt:variant>
        <vt:i4>5963805</vt:i4>
      </vt:variant>
      <vt:variant>
        <vt:i4>3</vt:i4>
      </vt:variant>
      <vt:variant>
        <vt:i4>0</vt:i4>
      </vt:variant>
      <vt:variant>
        <vt:i4>5</vt:i4>
      </vt:variant>
      <vt:variant>
        <vt:lpwstr>http://www.bipel.com/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JOURDAN</dc:creator>
  <cp:keywords/>
  <cp:lastModifiedBy>Lara de Ternay</cp:lastModifiedBy>
  <cp:revision>2</cp:revision>
  <cp:lastPrinted>2020-01-29T13:58:00Z</cp:lastPrinted>
  <dcterms:created xsi:type="dcterms:W3CDTF">2021-12-22T11:22:00Z</dcterms:created>
  <dcterms:modified xsi:type="dcterms:W3CDTF">2021-12-22T11:22:00Z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0x010100EBC6C8188499AB4793E91F917C778569</vt:lpwstr>
  </property>
</Properties>
</file>